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455" w14:textId="0E4963A7" w:rsidR="000F739B" w:rsidRDefault="00E70787">
      <w:pPr>
        <w:spacing w:before="62"/>
        <w:ind w:right="248"/>
        <w:jc w:val="right"/>
      </w:pPr>
      <w:r>
        <w:t>Versione giugno 2024</w:t>
      </w:r>
    </w:p>
    <w:p w14:paraId="05237B97" w14:textId="77777777" w:rsidR="000F739B" w:rsidRDefault="000F739B">
      <w:pPr>
        <w:pStyle w:val="BodyText"/>
        <w:spacing w:before="70"/>
        <w:rPr>
          <w:sz w:val="32"/>
        </w:rPr>
      </w:pPr>
    </w:p>
    <w:p w14:paraId="3D48FC40" w14:textId="77777777" w:rsidR="000F739B" w:rsidRDefault="00E70787">
      <w:pPr>
        <w:pStyle w:val="Title"/>
      </w:pPr>
      <w:r>
        <w:t>Autocertificazione</w:t>
      </w:r>
    </w:p>
    <w:p w14:paraId="5696A92A" w14:textId="3CBD7E50" w:rsidR="000F739B" w:rsidRDefault="00E70787">
      <w:pPr>
        <w:spacing w:before="118"/>
        <w:ind w:left="85" w:right="85"/>
        <w:jc w:val="center"/>
        <w:rPr>
          <w:b/>
          <w:sz w:val="28"/>
        </w:rPr>
      </w:pPr>
      <w:r>
        <w:rPr>
          <w:b/>
          <w:sz w:val="28"/>
        </w:rPr>
        <w:t>COMM/IT/GRANTS/2025</w:t>
      </w:r>
    </w:p>
    <w:p w14:paraId="6CE484C6" w14:textId="19CF920F" w:rsidR="00E70787" w:rsidRDefault="00E70787" w:rsidP="00E70787">
      <w:pPr>
        <w:pStyle w:val="BodyText"/>
        <w:kinsoku w:val="0"/>
        <w:overflowPunct w:val="0"/>
        <w:spacing w:before="215"/>
        <w:ind w:left="368" w:right="124" w:firstLine="285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Selezione di proposte di azioni di comunicazione </w:t>
      </w:r>
      <w:r w:rsidR="007E6389">
        <w:rPr>
          <w:b/>
          <w:sz w:val="28"/>
        </w:rPr>
        <w:t xml:space="preserve">e media </w:t>
      </w:r>
      <w:bookmarkStart w:id="0" w:name="_GoBack"/>
      <w:bookmarkEnd w:id="0"/>
      <w:r>
        <w:rPr>
          <w:b/>
          <w:sz w:val="28"/>
        </w:rPr>
        <w:t>per rafforzare il dialogo sull'Unione europea in Italia</w:t>
      </w:r>
    </w:p>
    <w:p w14:paraId="15C69BF0" w14:textId="77777777" w:rsidR="000F739B" w:rsidRDefault="00E70787">
      <w:pPr>
        <w:spacing w:before="238" w:after="44"/>
        <w:ind w:left="252"/>
        <w:jc w:val="both"/>
        <w:rPr>
          <w:sz w:val="24"/>
        </w:rPr>
      </w:pPr>
      <w:r>
        <w:rPr>
          <w:sz w:val="24"/>
        </w:rPr>
        <w:t>Il sottoscritto/La sottoscritta [</w:t>
      </w:r>
      <w:r>
        <w:rPr>
          <w:i/>
          <w:color w:val="000000"/>
          <w:sz w:val="24"/>
          <w:highlight w:val="lightGray"/>
        </w:rPr>
        <w:t>inserire il nome della persona che firma il modulo</w:t>
      </w:r>
      <w:r>
        <w:rPr>
          <w:color w:val="000000"/>
          <w:sz w:val="24"/>
        </w:rPr>
        <w:t>], in rappresentanza:</w:t>
      </w:r>
    </w:p>
    <w:tbl>
      <w:tblPr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812"/>
      </w:tblGrid>
      <w:tr w:rsidR="000F739B" w14:paraId="39C3CAF3" w14:textId="77777777">
        <w:trPr>
          <w:trHeight w:val="828"/>
        </w:trPr>
        <w:tc>
          <w:tcPr>
            <w:tcW w:w="3687" w:type="dxa"/>
            <w:tcBorders>
              <w:right w:val="single" w:sz="12" w:space="0" w:color="000000"/>
            </w:tcBorders>
          </w:tcPr>
          <w:p w14:paraId="7F591156" w14:textId="77777777" w:rsidR="000F739B" w:rsidRDefault="00E707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solo per le persone fisiche</w:t>
            </w:r>
            <w:r>
              <w:rPr>
                <w:sz w:val="24"/>
              </w:rPr>
              <w:t>) di sé stesso/stessa:</w:t>
            </w:r>
          </w:p>
        </w:tc>
        <w:tc>
          <w:tcPr>
            <w:tcW w:w="5812" w:type="dxa"/>
            <w:tcBorders>
              <w:left w:val="single" w:sz="12" w:space="0" w:color="000000"/>
            </w:tcBorders>
          </w:tcPr>
          <w:p w14:paraId="16FB1791" w14:textId="77777777" w:rsidR="000F739B" w:rsidRDefault="00E7078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 persone giuridiche ed entità prive di personalità giuridica</w:t>
            </w:r>
            <w:r>
              <w:rPr>
                <w:sz w:val="24"/>
              </w:rPr>
              <w:t>) la seguente entità:</w:t>
            </w:r>
          </w:p>
        </w:tc>
      </w:tr>
      <w:tr w:rsidR="000F739B" w14:paraId="7E76F708" w14:textId="77777777">
        <w:trPr>
          <w:trHeight w:val="1931"/>
        </w:trPr>
        <w:tc>
          <w:tcPr>
            <w:tcW w:w="3687" w:type="dxa"/>
            <w:tcBorders>
              <w:right w:val="single" w:sz="12" w:space="0" w:color="000000"/>
            </w:tcBorders>
          </w:tcPr>
          <w:p w14:paraId="274DABBD" w14:textId="77777777" w:rsidR="000F739B" w:rsidRDefault="00E707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numero di carta d'identità o passaporto:</w:t>
            </w:r>
          </w:p>
          <w:p w14:paraId="69C234DE" w14:textId="77777777" w:rsidR="000F739B" w:rsidRDefault="000F739B">
            <w:pPr>
              <w:pStyle w:val="TableParagraph"/>
              <w:ind w:left="0"/>
              <w:rPr>
                <w:sz w:val="24"/>
              </w:rPr>
            </w:pPr>
          </w:p>
          <w:p w14:paraId="5A73263A" w14:textId="77777777" w:rsidR="000F739B" w:rsidRDefault="000F739B">
            <w:pPr>
              <w:pStyle w:val="TableParagraph"/>
              <w:ind w:left="0"/>
              <w:rPr>
                <w:sz w:val="24"/>
              </w:rPr>
            </w:pPr>
          </w:p>
          <w:p w14:paraId="0E8E6966" w14:textId="77777777" w:rsidR="000F739B" w:rsidRDefault="000F739B">
            <w:pPr>
              <w:pStyle w:val="TableParagraph"/>
              <w:ind w:left="0"/>
              <w:rPr>
                <w:sz w:val="24"/>
              </w:rPr>
            </w:pPr>
          </w:p>
          <w:p w14:paraId="086E17DE" w14:textId="77777777" w:rsidR="000F739B" w:rsidRDefault="000F739B">
            <w:pPr>
              <w:pStyle w:val="TableParagraph"/>
              <w:ind w:left="0"/>
              <w:rPr>
                <w:sz w:val="24"/>
              </w:rPr>
            </w:pPr>
          </w:p>
          <w:p w14:paraId="029660C4" w14:textId="77777777" w:rsidR="000F739B" w:rsidRDefault="000F739B">
            <w:pPr>
              <w:pStyle w:val="TableParagraph"/>
              <w:ind w:left="0"/>
              <w:rPr>
                <w:sz w:val="24"/>
              </w:rPr>
            </w:pPr>
          </w:p>
          <w:p w14:paraId="5E0AECC2" w14:textId="77777777" w:rsidR="000F739B" w:rsidRDefault="00E7078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("la persona")</w:t>
            </w:r>
          </w:p>
        </w:tc>
        <w:tc>
          <w:tcPr>
            <w:tcW w:w="5812" w:type="dxa"/>
            <w:tcBorders>
              <w:left w:val="single" w:sz="12" w:space="0" w:color="000000"/>
            </w:tcBorders>
          </w:tcPr>
          <w:p w14:paraId="6429B91A" w14:textId="77777777" w:rsidR="000F739B" w:rsidRDefault="00E70787">
            <w:pPr>
              <w:pStyle w:val="TableParagraph"/>
              <w:ind w:left="95" w:right="3187"/>
              <w:rPr>
                <w:sz w:val="24"/>
              </w:rPr>
            </w:pPr>
            <w:r>
              <w:rPr>
                <w:sz w:val="24"/>
              </w:rPr>
              <w:t>denominazione ufficiale completa: forma giuridica ufficiale</w:t>
            </w:r>
          </w:p>
          <w:p w14:paraId="2FAEF722" w14:textId="77777777" w:rsidR="000F739B" w:rsidRDefault="00E70787">
            <w:pPr>
              <w:pStyle w:val="TableParagraph"/>
              <w:ind w:left="95" w:right="2456"/>
              <w:rPr>
                <w:sz w:val="24"/>
              </w:rPr>
            </w:pPr>
            <w:r>
              <w:rPr>
                <w:sz w:val="24"/>
              </w:rPr>
              <w:t>numero d'iscrizione nel registro delle imprese: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indirizzo ufficiale completo:</w:t>
            </w:r>
          </w:p>
          <w:p w14:paraId="664BA146" w14:textId="77777777" w:rsidR="000F739B" w:rsidRDefault="00E70787">
            <w:pPr>
              <w:pStyle w:val="TableParagraph"/>
              <w:spacing w:before="256" w:line="270" w:lineRule="atLeast"/>
              <w:ind w:left="95" w:right="3187"/>
              <w:rPr>
                <w:sz w:val="24"/>
              </w:rPr>
            </w:pPr>
            <w:r>
              <w:rPr>
                <w:sz w:val="24"/>
              </w:rPr>
              <w:t>numero di partita IVA: ("la persona")</w:t>
            </w:r>
          </w:p>
        </w:tc>
      </w:tr>
    </w:tbl>
    <w:p w14:paraId="34EFF0BB" w14:textId="77777777" w:rsidR="000F739B" w:rsidRDefault="000F739B">
      <w:pPr>
        <w:pStyle w:val="BodyText"/>
        <w:spacing w:before="76"/>
      </w:pPr>
    </w:p>
    <w:p w14:paraId="73F31577" w14:textId="77777777" w:rsidR="000F739B" w:rsidRDefault="00E70787">
      <w:pPr>
        <w:pStyle w:val="BodyText"/>
        <w:spacing w:before="1"/>
        <w:ind w:left="252" w:right="248"/>
        <w:jc w:val="both"/>
      </w:pPr>
      <w:r>
        <w:t>La persona non è tenuta a presentare l'autocertificazione relativa ai criteri di esclusione se questa è stata già presentata in occasione di un'altra procedura di aggiudicazione o di attribuzione della Commissione, purché la situazione non sia cambiata e non sia trascorso più di un anno dalla data della stessa.</w:t>
      </w:r>
    </w:p>
    <w:p w14:paraId="4F8B66C6" w14:textId="77777777" w:rsidR="000F739B" w:rsidRDefault="000F739B">
      <w:pPr>
        <w:pStyle w:val="BodyText"/>
        <w:spacing w:before="2"/>
      </w:pPr>
    </w:p>
    <w:p w14:paraId="31F28D2D" w14:textId="77777777" w:rsidR="000F739B" w:rsidRDefault="00E70787">
      <w:pPr>
        <w:pStyle w:val="BodyText"/>
        <w:spacing w:before="1"/>
        <w:ind w:left="252" w:right="250"/>
        <w:jc w:val="both"/>
      </w:pPr>
      <w:r>
        <w:t>In tal caso il firmatario/la firmataria dichiara che la persona ha già presentato un'identica autocertificazione relativa ai criteri di esclusione in occasione di una precedente procedura e conferma che non sono intervenuti cambiamenti nella sua situazione:</w:t>
      </w:r>
    </w:p>
    <w:p w14:paraId="411EC99F" w14:textId="77777777" w:rsidR="000F739B" w:rsidRDefault="000F739B">
      <w:pPr>
        <w:pStyle w:val="BodyText"/>
        <w:spacing w:before="56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661"/>
      </w:tblGrid>
      <w:tr w:rsidR="000F739B" w14:paraId="0CA92D10" w14:textId="77777777">
        <w:trPr>
          <w:trHeight w:val="505"/>
        </w:trPr>
        <w:tc>
          <w:tcPr>
            <w:tcW w:w="2804" w:type="dxa"/>
          </w:tcPr>
          <w:p w14:paraId="55299D2C" w14:textId="77777777" w:rsidR="000F739B" w:rsidRDefault="00E70787">
            <w:pPr>
              <w:pStyle w:val="TableParagraph"/>
              <w:spacing w:line="251" w:lineRule="exact"/>
              <w:ind w:left="329"/>
              <w:rPr>
                <w:b/>
              </w:rPr>
            </w:pPr>
            <w:r>
              <w:rPr>
                <w:b/>
              </w:rPr>
              <w:t>Data dell'autocertificazione</w:t>
            </w:r>
          </w:p>
        </w:tc>
        <w:tc>
          <w:tcPr>
            <w:tcW w:w="6661" w:type="dxa"/>
          </w:tcPr>
          <w:p w14:paraId="387F749B" w14:textId="77777777" w:rsidR="000F739B" w:rsidRDefault="00E70787">
            <w:pPr>
              <w:pStyle w:val="TableParagraph"/>
              <w:spacing w:line="254" w:lineRule="exact"/>
              <w:ind w:left="1418" w:right="230" w:hanging="1176"/>
              <w:rPr>
                <w:b/>
              </w:rPr>
            </w:pPr>
            <w:r>
              <w:rPr>
                <w:b/>
              </w:rPr>
              <w:t>Riferimento completo alla procedura precedente e all'istituzione/organismo che l'ha avviata (CE o agenzia esecutiva)</w:t>
            </w:r>
          </w:p>
        </w:tc>
      </w:tr>
      <w:tr w:rsidR="000F739B" w14:paraId="708CA655" w14:textId="77777777">
        <w:trPr>
          <w:trHeight w:val="273"/>
        </w:trPr>
        <w:tc>
          <w:tcPr>
            <w:tcW w:w="2804" w:type="dxa"/>
          </w:tcPr>
          <w:p w14:paraId="51326E9E" w14:textId="77777777" w:rsidR="000F739B" w:rsidRDefault="000F73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14:paraId="16CA78E5" w14:textId="77777777" w:rsidR="000F739B" w:rsidRDefault="000F739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FF62A1B" w14:textId="77777777" w:rsidR="000F739B" w:rsidRDefault="00E70787">
      <w:pPr>
        <w:pStyle w:val="BodyText"/>
        <w:ind w:left="252"/>
        <w:jc w:val="both"/>
      </w:pPr>
      <w:r>
        <w:t>[autorizzato/autorizzata a firmare la presente autocertificazione per conto delle seguenti altre persone</w:t>
      </w:r>
      <w:r>
        <w:rPr>
          <w:vertAlign w:val="superscript"/>
        </w:rPr>
        <w:t>1</w:t>
      </w:r>
      <w:r>
        <w:t>:</w:t>
      </w:r>
    </w:p>
    <w:p w14:paraId="31BA2CF8" w14:textId="77777777" w:rsidR="000F739B" w:rsidRDefault="00E70787">
      <w:pPr>
        <w:spacing w:before="39"/>
        <w:ind w:left="252"/>
        <w:jc w:val="both"/>
        <w:rPr>
          <w:sz w:val="24"/>
        </w:rPr>
      </w:pPr>
      <w:r>
        <w:rPr>
          <w:color w:val="000000"/>
          <w:sz w:val="24"/>
        </w:rPr>
        <w:t>[</w:t>
      </w:r>
      <w:r>
        <w:rPr>
          <w:i/>
          <w:color w:val="000000"/>
          <w:sz w:val="24"/>
          <w:highlight w:val="lightGray"/>
        </w:rPr>
        <w:t>inserire i nomi delle altre entità per conto delle quali viene firmata l'autocertificazione</w:t>
      </w:r>
      <w:r>
        <w:rPr>
          <w:color w:val="000000"/>
          <w:sz w:val="24"/>
        </w:rPr>
        <w:t>]]</w:t>
      </w:r>
    </w:p>
    <w:p w14:paraId="4E5BF3CB" w14:textId="77777777" w:rsidR="000F739B" w:rsidRDefault="000F739B">
      <w:pPr>
        <w:pStyle w:val="BodyText"/>
        <w:spacing w:before="92"/>
        <w:rPr>
          <w:sz w:val="20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595E8C" w14:paraId="4F820771" w14:textId="77777777">
        <w:trPr>
          <w:trHeight w:val="671"/>
        </w:trPr>
        <w:tc>
          <w:tcPr>
            <w:tcW w:w="9640" w:type="dxa"/>
          </w:tcPr>
          <w:p w14:paraId="26741CCF" w14:textId="58643C49" w:rsidR="00595E8C" w:rsidRDefault="005B40E6" w:rsidP="00F3061D">
            <w:pPr>
              <w:pStyle w:val="TableParagraph"/>
              <w:numPr>
                <w:ilvl w:val="0"/>
                <w:numId w:val="4"/>
              </w:numPr>
              <w:ind w:right="26"/>
              <w:rPr>
                <w:sz w:val="24"/>
              </w:rPr>
            </w:pPr>
            <w:r>
              <w:rPr>
                <w:sz w:val="24"/>
              </w:rPr>
              <w:t xml:space="preserve">dichiara che le informazioni fornite per l'azione </w:t>
            </w:r>
            <w:r>
              <w:rPr>
                <w:sz w:val="24"/>
                <w:highlight w:val="lightGray"/>
              </w:rPr>
              <w:t>[inserire numero del progetto</w:t>
            </w:r>
            <w:r>
              <w:rPr>
                <w:sz w:val="24"/>
              </w:rPr>
              <w:t>] — [</w:t>
            </w:r>
            <w:r>
              <w:rPr>
                <w:sz w:val="24"/>
                <w:highlight w:val="lightGray"/>
              </w:rPr>
              <w:t>acronimo</w:t>
            </w:r>
            <w:r>
              <w:rPr>
                <w:sz w:val="24"/>
              </w:rPr>
              <w:t>] sono corrette e complete.</w:t>
            </w:r>
          </w:p>
        </w:tc>
      </w:tr>
      <w:tr w:rsidR="000F739B" w14:paraId="1DC5F03E" w14:textId="77777777">
        <w:trPr>
          <w:trHeight w:val="671"/>
        </w:trPr>
        <w:tc>
          <w:tcPr>
            <w:tcW w:w="9640" w:type="dxa"/>
          </w:tcPr>
          <w:p w14:paraId="38A49A73" w14:textId="4CA3A285" w:rsidR="000F739B" w:rsidRDefault="00E70787">
            <w:pPr>
              <w:pStyle w:val="TableParagraph"/>
              <w:ind w:left="506" w:right="26" w:hanging="358"/>
              <w:rPr>
                <w:sz w:val="24"/>
              </w:rPr>
            </w:pPr>
            <w:r>
              <w:rPr>
                <w:sz w:val="24"/>
              </w:rPr>
              <w:t>(2) dichiara che [</w:t>
            </w:r>
            <w:r>
              <w:rPr>
                <w:color w:val="000000"/>
                <w:sz w:val="24"/>
              </w:rPr>
              <w:t>la] [ciascuna] persona è ammissibile conformemente ai criteri stabiliti nello specifico invito a presentare proposte e si impegna a rispettare i criteri di ammissibilità e tutte le altre condizioni specificate nell'invito per l'intera durata dell'azione;</w:t>
            </w:r>
          </w:p>
        </w:tc>
      </w:tr>
      <w:tr w:rsidR="00595E8C" w14:paraId="29B18658" w14:textId="77777777">
        <w:trPr>
          <w:trHeight w:val="671"/>
        </w:trPr>
        <w:tc>
          <w:tcPr>
            <w:tcW w:w="9640" w:type="dxa"/>
          </w:tcPr>
          <w:p w14:paraId="4E6F94EF" w14:textId="06FA50F5" w:rsidR="00595E8C" w:rsidRDefault="00453D17" w:rsidP="00F3061D">
            <w:pPr>
              <w:pStyle w:val="TableParagraph"/>
              <w:ind w:left="504" w:right="28" w:hanging="357"/>
              <w:rPr>
                <w:sz w:val="24"/>
              </w:rPr>
            </w:pPr>
            <w:r>
              <w:rPr>
                <w:sz w:val="24"/>
              </w:rPr>
              <w:t>(3) dichiara che [la] [ciascuna] persona si impegna a partecipare all'azione;</w:t>
            </w:r>
          </w:p>
        </w:tc>
      </w:tr>
      <w:tr w:rsidR="000F739B" w14:paraId="4901200B" w14:textId="77777777">
        <w:trPr>
          <w:trHeight w:val="671"/>
        </w:trPr>
        <w:tc>
          <w:tcPr>
            <w:tcW w:w="9640" w:type="dxa"/>
          </w:tcPr>
          <w:p w14:paraId="7B1E435A" w14:textId="2F1B4F0C" w:rsidR="00453D17" w:rsidRDefault="00E70787">
            <w:pPr>
              <w:pStyle w:val="TableParagraph"/>
              <w:ind w:left="506" w:right="26" w:hanging="358"/>
              <w:rPr>
                <w:color w:val="000000"/>
                <w:sz w:val="24"/>
              </w:rPr>
            </w:pPr>
            <w:r>
              <w:rPr>
                <w:sz w:val="24"/>
              </w:rPr>
              <w:t>(4) dichiara che [</w:t>
            </w:r>
            <w:r>
              <w:rPr>
                <w:color w:val="000000"/>
                <w:sz w:val="24"/>
              </w:rPr>
              <w:t>la] [ciascuna] persona:</w:t>
            </w:r>
          </w:p>
          <w:p w14:paraId="2F97132E" w14:textId="45B44352" w:rsidR="000F739B" w:rsidRDefault="00453D17" w:rsidP="00F3061D">
            <w:pPr>
              <w:pStyle w:val="TableParagraph"/>
              <w:ind w:left="437" w:right="28" w:hanging="15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dispone della necessaria capacità finanziaria e operativa stabilita nello specifico invito a presentare proposte</w:t>
            </w:r>
            <w:r>
              <w:rPr>
                <w:color w:val="000000"/>
                <w:sz w:val="24"/>
                <w:vertAlign w:val="superscript"/>
              </w:rPr>
              <w:t>2</w:t>
            </w:r>
            <w:r>
              <w:rPr>
                <w:color w:val="000000"/>
                <w:sz w:val="24"/>
              </w:rPr>
              <w:t xml:space="preserve"> e delle risorse stabili e sufficienti necessarie per attuare e mantenere le attività durante tutto il periodo dell'azione e per fornire gli eventuali fondi di contropartita necessari;</w:t>
            </w:r>
          </w:p>
          <w:p w14:paraId="37CFD1B4" w14:textId="77777777" w:rsidR="00453D17" w:rsidRDefault="00453D17" w:rsidP="00F3061D">
            <w:pPr>
              <w:pStyle w:val="TableParagraph"/>
              <w:ind w:left="437" w:right="28" w:hanging="153"/>
              <w:rPr>
                <w:sz w:val="24"/>
              </w:rPr>
            </w:pPr>
            <w:r>
              <w:rPr>
                <w:sz w:val="24"/>
              </w:rPr>
              <w:t>- non ha ricevuto altri finanziamenti dell'Unione per realizzare l'azione oggetto della presente domanda di sovvenzione e si impegna a dichiarare immediatamente alla Commissione eventuali altri finanziamenti dell'Unione ricevuti fino al termine dell'azione;</w:t>
            </w:r>
          </w:p>
          <w:p w14:paraId="14191FBA" w14:textId="77777777" w:rsidR="00453D17" w:rsidRDefault="00453D17" w:rsidP="00F3061D">
            <w:pPr>
              <w:pStyle w:val="TableParagraph"/>
              <w:ind w:left="437" w:right="28" w:hanging="153"/>
              <w:rPr>
                <w:sz w:val="24"/>
              </w:rPr>
            </w:pPr>
            <w:r>
              <w:rPr>
                <w:sz w:val="24"/>
              </w:rPr>
              <w:t>- non ha un debito accertato nei confronti dell'Unione;</w:t>
            </w:r>
          </w:p>
          <w:p w14:paraId="4D9E326B" w14:textId="213926A5" w:rsidR="00453D17" w:rsidRDefault="00453D17" w:rsidP="00F3061D">
            <w:pPr>
              <w:pStyle w:val="TableParagraph"/>
              <w:ind w:left="437" w:right="28" w:hanging="153"/>
              <w:rPr>
                <w:sz w:val="24"/>
              </w:rPr>
            </w:pPr>
            <w:r>
              <w:rPr>
                <w:sz w:val="24"/>
              </w:rPr>
              <w:lastRenderedPageBreak/>
              <w:t>- riconosce di essere pienamente responsabile delle sue entità affiliate partecipanti all'azione;</w:t>
            </w:r>
          </w:p>
        </w:tc>
      </w:tr>
    </w:tbl>
    <w:p w14:paraId="096DCF5D" w14:textId="77777777" w:rsidR="000F739B" w:rsidRDefault="00E70787">
      <w:pPr>
        <w:pStyle w:val="BodyText"/>
        <w:spacing w:before="7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3CAEBC33" wp14:editId="1676B70A">
                <wp:simplePos x="0" y="0"/>
                <wp:positionH relativeFrom="page">
                  <wp:posOffset>719327</wp:posOffset>
                </wp:positionH>
                <wp:positionV relativeFrom="paragraph">
                  <wp:posOffset>144398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1C499" id="Graphic 1" o:spid="_x0000_s1026" style="position:absolute;margin-left:56.65pt;margin-top:11.35pt;width:144.0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B8CDDE" w14:textId="77777777" w:rsidR="000F739B" w:rsidRDefault="00E70787">
      <w:pPr>
        <w:spacing w:before="103"/>
        <w:ind w:left="25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Consultare inoltre l'invito a presentare proposte qualora siano definite opzioni specifiche relative alla firma dell'autocertificazione.</w:t>
      </w:r>
    </w:p>
    <w:p w14:paraId="50BEA87F" w14:textId="77777777" w:rsidR="000F739B" w:rsidRDefault="00E70787">
      <w:pPr>
        <w:spacing w:before="1"/>
        <w:ind w:left="252" w:right="26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Non si applica alle entità affiliate, tranne se la loro capacità finanziaria e operativa è necessaria in quanto il beneficiario composto da tali entità affiliate non dispone della capacità richiesta.</w:t>
      </w:r>
    </w:p>
    <w:p w14:paraId="3D52EABA" w14:textId="77777777" w:rsidR="000F739B" w:rsidRDefault="000F739B">
      <w:pPr>
        <w:jc w:val="both"/>
        <w:rPr>
          <w:sz w:val="20"/>
        </w:rPr>
        <w:sectPr w:rsidR="000F739B">
          <w:type w:val="continuous"/>
          <w:pgSz w:w="11910" w:h="16840"/>
          <w:pgMar w:top="480" w:right="880" w:bottom="280" w:left="880" w:header="720" w:footer="720" w:gutter="0"/>
          <w:cols w:space="720"/>
        </w:sectPr>
      </w:pPr>
    </w:p>
    <w:p w14:paraId="3103AC33" w14:textId="77777777" w:rsidR="000F739B" w:rsidRDefault="00E70787">
      <w:pPr>
        <w:spacing w:before="88" w:line="230" w:lineRule="auto"/>
        <w:ind w:left="252"/>
        <w:rPr>
          <w:b/>
          <w:i/>
          <w:sz w:val="25"/>
        </w:rPr>
      </w:pPr>
      <w:r>
        <w:rPr>
          <w:b/>
          <w:i/>
          <w:smallCaps/>
          <w:sz w:val="25"/>
          <w:u w:val="single"/>
        </w:rPr>
        <w:lastRenderedPageBreak/>
        <w:t xml:space="preserve">Se viene meno uno dei requisiti summenzionati, indicare </w:t>
      </w:r>
      <w:r>
        <w:rPr>
          <w:i/>
          <w:sz w:val="24"/>
          <w:u w:val="single"/>
        </w:rPr>
        <w:t>in allegato alla presente</w:t>
      </w:r>
      <w:r>
        <w:rPr>
          <w:i/>
          <w:sz w:val="24"/>
        </w:rPr>
        <w:t xml:space="preserve"> </w:t>
      </w:r>
      <w:r>
        <w:rPr>
          <w:i/>
          <w:sz w:val="24"/>
          <w:u w:val="thick"/>
        </w:rPr>
        <w:t xml:space="preserve">autocertificazione il requisito e </w:t>
      </w:r>
      <w:r>
        <w:rPr>
          <w:b/>
          <w:i/>
          <w:smallCaps/>
          <w:sz w:val="25"/>
          <w:u w:val="thick"/>
        </w:rPr>
        <w:t>il nome della persona di cui trattasi, con una breve spiegazione.</w:t>
      </w:r>
    </w:p>
    <w:p w14:paraId="74F1F711" w14:textId="77777777" w:rsidR="000F739B" w:rsidRDefault="000F739B">
      <w:pPr>
        <w:pStyle w:val="BodyText"/>
        <w:spacing w:before="16"/>
        <w:rPr>
          <w:b/>
          <w:i/>
          <w:sz w:val="20"/>
        </w:rPr>
      </w:pPr>
    </w:p>
    <w:p w14:paraId="01A03F84" w14:textId="77777777" w:rsidR="000F739B" w:rsidRDefault="00E70787">
      <w:pPr>
        <w:pStyle w:val="ListParagraph"/>
        <w:numPr>
          <w:ilvl w:val="0"/>
          <w:numId w:val="3"/>
        </w:numPr>
        <w:tabs>
          <w:tab w:val="left" w:pos="393"/>
        </w:tabs>
        <w:ind w:left="393" w:hanging="141"/>
        <w:rPr>
          <w:b/>
          <w:sz w:val="19"/>
        </w:rPr>
      </w:pPr>
      <w:bookmarkStart w:id="1" w:name="I_–_Situations_of_exclusion_concerning_t"/>
      <w:bookmarkEnd w:id="1"/>
      <w:r>
        <w:rPr>
          <w:b/>
          <w:sz w:val="24"/>
        </w:rPr>
        <w:t>– S</w:t>
      </w:r>
      <w:r>
        <w:rPr>
          <w:b/>
          <w:sz w:val="19"/>
        </w:rPr>
        <w:t>ITUAZIONE DI ESCLUSIONE RIGUARDANTE LA PERSONA</w:t>
      </w:r>
    </w:p>
    <w:p w14:paraId="7BB153A3" w14:textId="77777777" w:rsidR="000F739B" w:rsidRDefault="000F739B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0F739B" w14:paraId="79456285" w14:textId="77777777">
        <w:trPr>
          <w:trHeight w:val="1189"/>
        </w:trPr>
        <w:tc>
          <w:tcPr>
            <w:tcW w:w="9785" w:type="dxa"/>
          </w:tcPr>
          <w:p w14:paraId="5CE28641" w14:textId="77777777" w:rsidR="000F739B" w:rsidRDefault="00E70787">
            <w:pPr>
              <w:pStyle w:val="TableParagraph"/>
              <w:spacing w:before="236" w:line="242" w:lineRule="auto"/>
              <w:ind w:left="609" w:right="99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(5) dichiara che [</w:t>
            </w:r>
            <w:r>
              <w:rPr>
                <w:color w:val="000000"/>
                <w:sz w:val="24"/>
              </w:rPr>
              <w:t xml:space="preserve">la] [ciascuna] persona </w:t>
            </w:r>
            <w:r>
              <w:rPr>
                <w:b/>
                <w:color w:val="000000"/>
                <w:sz w:val="24"/>
                <w:u w:val="single"/>
              </w:rPr>
              <w:t>non</w:t>
            </w:r>
            <w:r>
              <w:rPr>
                <w:color w:val="000000"/>
                <w:sz w:val="24"/>
              </w:rPr>
              <w:t xml:space="preserve"> si trova in una delle seguenti situazioni </w:t>
            </w: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u w:val="single"/>
              </w:rPr>
              <w:t>in caso affermativo,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u w:val="single"/>
              </w:rPr>
              <w:t>indicare in allegato alla presente autocertificazione la situazione e il nome della o delle persone di cui trattasi, con una breve spiegazione</w:t>
            </w:r>
            <w:r>
              <w:rPr>
                <w:b/>
                <w:color w:val="000000"/>
                <w:sz w:val="24"/>
              </w:rPr>
              <w:t>):</w:t>
            </w:r>
          </w:p>
        </w:tc>
      </w:tr>
      <w:tr w:rsidR="000F739B" w14:paraId="69C336AD" w14:textId="77777777">
        <w:trPr>
          <w:trHeight w:val="1182"/>
        </w:trPr>
        <w:tc>
          <w:tcPr>
            <w:tcW w:w="9785" w:type="dxa"/>
          </w:tcPr>
          <w:p w14:paraId="75E192A2" w14:textId="77777777" w:rsidR="000F739B" w:rsidRDefault="00E70787">
            <w:pPr>
              <w:pStyle w:val="TableParagraph"/>
              <w:spacing w:before="32"/>
              <w:ind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a) è in stato di fallimento, è oggetto di una procedura di insolvenza o di liquidazione, è in stato di amministrazione controllata, ha stipulato un concordato preventivo con i creditori, ha cessato le sue attività o si trova in qualsiasi altra situazione analoga derivante da una procedura simile ai sensi del diritto dell'Unione o nazionale;</w:t>
            </w:r>
          </w:p>
        </w:tc>
      </w:tr>
      <w:tr w:rsidR="000F739B" w14:paraId="31A9CD39" w14:textId="77777777">
        <w:trPr>
          <w:trHeight w:val="907"/>
        </w:trPr>
        <w:tc>
          <w:tcPr>
            <w:tcW w:w="9785" w:type="dxa"/>
          </w:tcPr>
          <w:p w14:paraId="0115855C" w14:textId="77777777" w:rsidR="000F739B" w:rsidRDefault="00E70787">
            <w:pPr>
              <w:pStyle w:val="TableParagraph"/>
              <w:spacing w:before="35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b) è stato accertato da una sentenza definitiva o decisione amministrativa definitiva che non ha ottemperato agli obblighi relativi al pagamento di imposte e tasse o agli obblighi relativi al pagamento dei contributi previdenziali e assistenziali secondo il diritto applicabile;</w:t>
            </w:r>
          </w:p>
        </w:tc>
      </w:tr>
      <w:tr w:rsidR="000F739B" w14:paraId="657449D3" w14:textId="77777777">
        <w:trPr>
          <w:trHeight w:val="4420"/>
        </w:trPr>
        <w:tc>
          <w:tcPr>
            <w:tcW w:w="9785" w:type="dxa"/>
          </w:tcPr>
          <w:p w14:paraId="5A32E364" w14:textId="77777777" w:rsidR="000F739B" w:rsidRDefault="00E7078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è stato accertato da una sentenza definitiva o decisione amministrativa definitiva che si è resa colpevole di gravi illeciti professionali per aver violato le leggi o i regolamenti applicabili o i principi deontologici della professione da essa esercitata, o per aver tenuto qualsiasi condotta illecita che incida sulla sua credibilità professionale, qualora detta condotta denoti un intento doloso o una negligenza grave, compreso, in particolare, nelle ipotesi seguenti:</w:t>
            </w:r>
          </w:p>
          <w:p w14:paraId="6D4A56F1" w14:textId="77777777" w:rsidR="000F739B" w:rsidRDefault="00E70787">
            <w:pPr>
              <w:pStyle w:val="TableParagraph"/>
              <w:numPr>
                <w:ilvl w:val="1"/>
                <w:numId w:val="2"/>
              </w:numPr>
              <w:tabs>
                <w:tab w:val="left" w:pos="1026"/>
              </w:tabs>
              <w:spacing w:before="4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per aver reso in modo fraudolento o negligente false informazioni ai fini della verifica dell'assenza di motivi di esclusione o del rispetto dei criteri di ammissibilità e di selezione o nell'esecuzione di un contratto, di una convenzione o di una decisione di sovvenzione;</w:t>
            </w:r>
          </w:p>
          <w:p w14:paraId="57F65B61" w14:textId="77777777" w:rsidR="000F739B" w:rsidRDefault="00E70787">
            <w:pPr>
              <w:pStyle w:val="TableParagraph"/>
              <w:numPr>
                <w:ilvl w:val="1"/>
                <w:numId w:val="2"/>
              </w:numPr>
              <w:tabs>
                <w:tab w:val="left" w:pos="1137"/>
              </w:tabs>
              <w:spacing w:before="4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per aver concluso accordi con altre persone o entità allo scopo di provocare distorsioni della concorrenza;</w:t>
            </w:r>
          </w:p>
          <w:p w14:paraId="211C6D95" w14:textId="77777777" w:rsidR="000F739B" w:rsidRDefault="00E70787">
            <w:pPr>
              <w:pStyle w:val="TableParagraph"/>
              <w:numPr>
                <w:ilvl w:val="1"/>
                <w:numId w:val="2"/>
              </w:numPr>
              <w:tabs>
                <w:tab w:val="left" w:pos="1127"/>
              </w:tabs>
              <w:spacing w:before="38"/>
              <w:ind w:left="1127" w:hanging="419"/>
              <w:jc w:val="both"/>
              <w:rPr>
                <w:sz w:val="24"/>
              </w:rPr>
            </w:pPr>
            <w:r>
              <w:rPr>
                <w:sz w:val="24"/>
              </w:rPr>
              <w:t>per aver violato i diritti di proprietà intellettuale;</w:t>
            </w:r>
          </w:p>
          <w:p w14:paraId="5AA4C2B2" w14:textId="48690301" w:rsidR="000F739B" w:rsidRDefault="001549C2">
            <w:pPr>
              <w:pStyle w:val="TableParagraph"/>
              <w:numPr>
                <w:ilvl w:val="1"/>
                <w:numId w:val="2"/>
              </w:numPr>
              <w:tabs>
                <w:tab w:val="left" w:pos="1151"/>
              </w:tabs>
              <w:spacing w:before="4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per aver influenzato indebitamente o per aver tentato di influenzare indebitamente il processo decisionale per ottenere fondi dell'Unione sfruttando, mediante false dichiarazioni, un conflitto d'interessi che coinvolge gli agenti finanziari o le altre persone di cui all'articolo 61, paragrafo 1, del regolamento finanziario;</w:t>
            </w:r>
          </w:p>
          <w:p w14:paraId="2E003A6B" w14:textId="77777777" w:rsidR="000F739B" w:rsidRDefault="00E70787">
            <w:pPr>
              <w:pStyle w:val="TableParagraph"/>
              <w:numPr>
                <w:ilvl w:val="1"/>
                <w:numId w:val="2"/>
              </w:numPr>
              <w:tabs>
                <w:tab w:val="left" w:pos="1064"/>
              </w:tabs>
              <w:spacing w:before="39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per aver tentato di ottenere informazioni riservate che potessero conferirle vantaggi indebiti nell'ambito della procedura di aggiudicazione o di attribuzione;</w:t>
            </w:r>
          </w:p>
          <w:p w14:paraId="7DCE1122" w14:textId="65DDE2F4" w:rsidR="001549C2" w:rsidRDefault="001549C2">
            <w:pPr>
              <w:pStyle w:val="TableParagraph"/>
              <w:numPr>
                <w:ilvl w:val="1"/>
                <w:numId w:val="2"/>
              </w:numPr>
              <w:tabs>
                <w:tab w:val="left" w:pos="1064"/>
              </w:tabs>
              <w:spacing w:before="39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per aver incitato alla discriminazione, all'odio o alla violenza nei confronti di un gruppo di persone o un membro di un gruppo o attività analoghe contrarie ai valori su cui si fonda l'Unione, sanciti dall'articolo 2 del trattato sull'Unione europea (TUE), qualora tale illecito abbia un'incidenza sull'integrità della persona o dell'entità che influisce negativamente sull'esecuzione dell'impegno giuridico o rischia concretamente di pregiudicarla;</w:t>
            </w:r>
          </w:p>
        </w:tc>
      </w:tr>
      <w:tr w:rsidR="000F739B" w14:paraId="0E189323" w14:textId="77777777">
        <w:trPr>
          <w:trHeight w:val="443"/>
        </w:trPr>
        <w:tc>
          <w:tcPr>
            <w:tcW w:w="9785" w:type="dxa"/>
          </w:tcPr>
          <w:p w14:paraId="394102E3" w14:textId="77777777" w:rsidR="000F739B" w:rsidRDefault="00E70787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d) è stato accertato da una sentenza definitiva che è colpevole di:</w:t>
            </w:r>
          </w:p>
        </w:tc>
      </w:tr>
      <w:tr w:rsidR="000F739B" w14:paraId="7ECD2DA8" w14:textId="77777777">
        <w:trPr>
          <w:trHeight w:val="909"/>
        </w:trPr>
        <w:tc>
          <w:tcPr>
            <w:tcW w:w="9785" w:type="dxa"/>
          </w:tcPr>
          <w:p w14:paraId="5FD162EE" w14:textId="77777777" w:rsidR="000F739B" w:rsidRDefault="00E70787">
            <w:pPr>
              <w:pStyle w:val="TableParagraph"/>
              <w:spacing w:before="35"/>
              <w:ind w:left="708" w:right="99"/>
              <w:jc w:val="both"/>
              <w:rPr>
                <w:sz w:val="24"/>
              </w:rPr>
            </w:pPr>
            <w:r>
              <w:rPr>
                <w:sz w:val="24"/>
              </w:rPr>
              <w:t>i) frode, ai sensi dell'articolo 3 della direttiva (UE) 2017/1371 e dell'articolo 1 della convenzione relativa alla tutela degli interessi finanziari delle Comunità europee, stabilita dall'atto del Consiglio del 26 luglio 1995;</w:t>
            </w:r>
          </w:p>
        </w:tc>
      </w:tr>
      <w:tr w:rsidR="000F739B" w14:paraId="3F15FBFE" w14:textId="77777777">
        <w:trPr>
          <w:trHeight w:val="1734"/>
        </w:trPr>
        <w:tc>
          <w:tcPr>
            <w:tcW w:w="9785" w:type="dxa"/>
          </w:tcPr>
          <w:p w14:paraId="205D8723" w14:textId="77777777" w:rsidR="000F739B" w:rsidRDefault="00E70787">
            <w:pPr>
              <w:pStyle w:val="TableParagraph"/>
              <w:spacing w:before="35"/>
              <w:ind w:left="708" w:right="98"/>
              <w:jc w:val="both"/>
              <w:rPr>
                <w:sz w:val="24"/>
              </w:rPr>
            </w:pPr>
            <w:r>
              <w:rPr>
                <w:sz w:val="24"/>
              </w:rPr>
              <w:t>ii) corruzione, quale definita all'articolo 4, paragrafo 2, della direttiva (UE) 2017/1371, o corruzione attiva ai sensi dell'articolo 3 della convenzione relativa alla lotta contro la corruzione nella quale sono coinvolti funzionari delle Comunità europee o degli Stati membri dell'Unione europea, stabilita dall'atto del Consiglio del 26 maggio 1997, o condotte, quali definite all'articolo 2, paragrafo 1, della decisione quadro 2003/568/GAI del Consiglio, o corruzione, quale definita in altre legislazioni vigenti;</w:t>
            </w:r>
          </w:p>
        </w:tc>
      </w:tr>
      <w:tr w:rsidR="000F739B" w14:paraId="122DE719" w14:textId="77777777">
        <w:trPr>
          <w:trHeight w:val="633"/>
        </w:trPr>
        <w:tc>
          <w:tcPr>
            <w:tcW w:w="9785" w:type="dxa"/>
          </w:tcPr>
          <w:p w14:paraId="4971148B" w14:textId="77777777" w:rsidR="000F739B" w:rsidRDefault="00E70787">
            <w:pPr>
              <w:pStyle w:val="TableParagraph"/>
              <w:spacing w:before="35"/>
              <w:ind w:left="708"/>
              <w:rPr>
                <w:sz w:val="24"/>
              </w:rPr>
            </w:pPr>
            <w:r>
              <w:rPr>
                <w:sz w:val="24"/>
              </w:rPr>
              <w:t>iii) comportamenti connessi a un'organizzazione criminale, di cui all'articolo 2 della decisione quadro 2008/841/GAI del Consiglio;</w:t>
            </w:r>
          </w:p>
        </w:tc>
      </w:tr>
      <w:tr w:rsidR="000F739B" w14:paraId="66B944CC" w14:textId="77777777">
        <w:trPr>
          <w:trHeight w:val="630"/>
        </w:trPr>
        <w:tc>
          <w:tcPr>
            <w:tcW w:w="9785" w:type="dxa"/>
          </w:tcPr>
          <w:p w14:paraId="06077251" w14:textId="77777777" w:rsidR="000F739B" w:rsidRDefault="00E70787">
            <w:pPr>
              <w:pStyle w:val="TableParagraph"/>
              <w:spacing w:before="35"/>
              <w:ind w:left="708"/>
              <w:rPr>
                <w:sz w:val="24"/>
              </w:rPr>
            </w:pPr>
            <w:r>
              <w:rPr>
                <w:sz w:val="24"/>
              </w:rPr>
              <w:lastRenderedPageBreak/>
              <w:t>iv) riciclaggio o finanziamento del terrorismo ai sensi dell'articolo 1, paragrafi 3, 4 e 5, della direttiva (UE) 2015/849 del Parlamento europeo e del Consiglio;</w:t>
            </w:r>
          </w:p>
        </w:tc>
      </w:tr>
      <w:tr w:rsidR="000F739B" w14:paraId="17D98F90" w14:textId="77777777">
        <w:trPr>
          <w:trHeight w:val="1185"/>
        </w:trPr>
        <w:tc>
          <w:tcPr>
            <w:tcW w:w="9785" w:type="dxa"/>
          </w:tcPr>
          <w:p w14:paraId="6C9128DD" w14:textId="77777777" w:rsidR="000F739B" w:rsidRDefault="00E70787">
            <w:pPr>
              <w:pStyle w:val="TableParagraph"/>
              <w:spacing w:before="35"/>
              <w:ind w:left="708" w:right="99"/>
              <w:jc w:val="both"/>
              <w:rPr>
                <w:sz w:val="24"/>
              </w:rPr>
            </w:pPr>
            <w:r>
              <w:rPr>
                <w:sz w:val="24"/>
              </w:rPr>
              <w:t>v) reati terroristici o reati connessi ad attività terroristiche come anche concorso, istigazione o tentativo di commettere tali reati, quali definiti agli articoli 3 e 14 e al titolo III della direttiva (UE) 2017/541 del Parlamento europeo e del Consiglio, del 15 marzo 2017, sulla lotta contro il terrorismo;</w:t>
            </w:r>
          </w:p>
        </w:tc>
      </w:tr>
    </w:tbl>
    <w:p w14:paraId="106542BC" w14:textId="77777777" w:rsidR="000F739B" w:rsidRDefault="000F739B">
      <w:pPr>
        <w:jc w:val="both"/>
        <w:rPr>
          <w:sz w:val="24"/>
        </w:rPr>
        <w:sectPr w:rsidR="000F739B">
          <w:footerReference w:type="default" r:id="rId8"/>
          <w:pgSz w:w="11910" w:h="16840"/>
          <w:pgMar w:top="1020" w:right="880" w:bottom="780" w:left="880" w:header="0" w:footer="590" w:gutter="0"/>
          <w:pgNumType w:start="2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0F739B" w14:paraId="6994AFE2" w14:textId="77777777">
        <w:trPr>
          <w:trHeight w:val="633"/>
        </w:trPr>
        <w:tc>
          <w:tcPr>
            <w:tcW w:w="9785" w:type="dxa"/>
          </w:tcPr>
          <w:p w14:paraId="17BDDB59" w14:textId="77777777" w:rsidR="000F739B" w:rsidRDefault="00E70787">
            <w:pPr>
              <w:pStyle w:val="TableParagraph"/>
              <w:spacing w:before="35"/>
              <w:ind w:left="708"/>
              <w:rPr>
                <w:sz w:val="24"/>
              </w:rPr>
            </w:pPr>
            <w:r>
              <w:rPr>
                <w:sz w:val="24"/>
              </w:rPr>
              <w:t>vi) lavoro minorile o altri reati relativi alla tratta di esseri umani di cui all'articolo 2 della direttiva 2011/36/UE del Parlamento europeo e del Consiglio;</w:t>
            </w:r>
          </w:p>
        </w:tc>
      </w:tr>
      <w:tr w:rsidR="000F739B" w14:paraId="2A79C0BA" w14:textId="77777777">
        <w:trPr>
          <w:trHeight w:val="1458"/>
        </w:trPr>
        <w:tc>
          <w:tcPr>
            <w:tcW w:w="9785" w:type="dxa"/>
          </w:tcPr>
          <w:p w14:paraId="082C670B" w14:textId="77777777" w:rsidR="000F739B" w:rsidRDefault="00E70787">
            <w:pPr>
              <w:pStyle w:val="TableParagraph"/>
              <w:spacing w:before="35"/>
              <w:ind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e) ha mostrato significative carenze nell'adempiere ai principali obblighi ai fini dell'esecuzione di un contratto, di una convenzione o di una decisione di sovvenzione finanziati dal bilancio dell'Unione, che ne hanno causato la cessazione anticipata o hanno comportato l'applicazione della clausola penale o di altre penali contrattuali o sono state evidenziate da un ordinatore, dall'OLAF o dalla Corte dei conti in seguito a verifiche, audit o indagini;</w:t>
            </w:r>
          </w:p>
        </w:tc>
      </w:tr>
      <w:tr w:rsidR="000F739B" w14:paraId="7F037657" w14:textId="77777777">
        <w:trPr>
          <w:trHeight w:val="909"/>
        </w:trPr>
        <w:tc>
          <w:tcPr>
            <w:tcW w:w="9785" w:type="dxa"/>
          </w:tcPr>
          <w:p w14:paraId="1BE36E19" w14:textId="77777777" w:rsidR="000F739B" w:rsidRDefault="00E70787">
            <w:pPr>
              <w:pStyle w:val="TableParagraph"/>
              <w:spacing w:before="35"/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f) è stato accertato da una sentenza definitiva o decisione amministrativa definitiva che ha commesso un'irregolarità ai sensi dell'articolo 1, paragrafo 2, del regolamento (CE, Euratom) n. 2988/95 del Consiglio;</w:t>
            </w:r>
          </w:p>
        </w:tc>
      </w:tr>
      <w:tr w:rsidR="000F739B" w14:paraId="2400542F" w14:textId="77777777">
        <w:trPr>
          <w:trHeight w:val="1183"/>
        </w:trPr>
        <w:tc>
          <w:tcPr>
            <w:tcW w:w="9785" w:type="dxa"/>
          </w:tcPr>
          <w:p w14:paraId="42DFEFD3" w14:textId="77777777" w:rsidR="000F739B" w:rsidRDefault="00E70787">
            <w:pPr>
              <w:pStyle w:val="TableParagraph"/>
              <w:spacing w:before="35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g) è stato accertato da una sentenza definitiva o decisione amministrativa definitiva che la persona ha creato un'entità in una giurisdizione diversa con l'intento di eludere obblighi fiscali, sociali o altri obblighi giuridici nella giurisdizione in cui ha la sede sociale, l'amministrazione centrale o la sede di attività principale.</w:t>
            </w:r>
          </w:p>
        </w:tc>
      </w:tr>
      <w:tr w:rsidR="000F739B" w14:paraId="12B5D420" w14:textId="77777777">
        <w:trPr>
          <w:trHeight w:val="909"/>
        </w:trPr>
        <w:tc>
          <w:tcPr>
            <w:tcW w:w="9785" w:type="dxa"/>
          </w:tcPr>
          <w:p w14:paraId="3BAA6372" w14:textId="77777777" w:rsidR="000F739B" w:rsidRDefault="00E70787">
            <w:pPr>
              <w:pStyle w:val="TableParagraph"/>
              <w:spacing w:before="35"/>
              <w:ind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h) (</w:t>
            </w:r>
            <w:r>
              <w:rPr>
                <w:i/>
                <w:sz w:val="24"/>
              </w:rPr>
              <w:t>solo per persone giuridiche ed entità prive di personalità giuridica</w:t>
            </w:r>
            <w:r>
              <w:rPr>
                <w:sz w:val="24"/>
              </w:rPr>
              <w:t>) è stato accertato da una sentenza definitiva o decisione amministrativa definitiva che la persona è stata creata con l'intento di cui alla lettera g).</w:t>
            </w:r>
          </w:p>
        </w:tc>
      </w:tr>
      <w:tr w:rsidR="000F739B" w14:paraId="2293395F" w14:textId="77777777">
        <w:trPr>
          <w:trHeight w:val="911"/>
        </w:trPr>
        <w:tc>
          <w:tcPr>
            <w:tcW w:w="9785" w:type="dxa"/>
          </w:tcPr>
          <w:p w14:paraId="64977C94" w14:textId="77777777" w:rsidR="000F739B" w:rsidRDefault="00E70787">
            <w:pPr>
              <w:pStyle w:val="TableParagraph"/>
              <w:spacing w:before="234"/>
              <w:ind w:left="609" w:hanging="360"/>
              <w:rPr>
                <w:sz w:val="24"/>
              </w:rPr>
            </w:pPr>
            <w:r>
              <w:rPr>
                <w:sz w:val="24"/>
              </w:rPr>
              <w:t>(6) dichiara che, per le situazioni di cui al punto 5, lettere da c) a h), in assenza di sentenza definitiva o di una decisione amministrativa definitiva, la persona è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:</w:t>
            </w:r>
          </w:p>
        </w:tc>
      </w:tr>
      <w:tr w:rsidR="000F739B" w14:paraId="51DC4B02" w14:textId="77777777">
        <w:trPr>
          <w:trHeight w:val="5880"/>
        </w:trPr>
        <w:tc>
          <w:tcPr>
            <w:tcW w:w="9785" w:type="dxa"/>
          </w:tcPr>
          <w:p w14:paraId="050CB1CE" w14:textId="77777777" w:rsidR="000F739B" w:rsidRDefault="000F739B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530DD977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  <w:tab w:val="left" w:pos="7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al centro di fatti accertati nel contesto di audit o indagini svolti dalla Procura europea, dalla Corte dei conti o dal revisore interno, o di altre verifiche, audit o controlli effettuati sotto la responsabilità di un ordinatore di un'istituzione, organo o organismo dell'UE;</w:t>
            </w:r>
          </w:p>
          <w:p w14:paraId="555C9BD2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  <w:tab w:val="left" w:pos="708"/>
              </w:tabs>
              <w:spacing w:before="41"/>
              <w:ind w:right="102" w:hanging="334"/>
              <w:jc w:val="both"/>
              <w:rPr>
                <w:sz w:val="24"/>
              </w:rPr>
            </w:pPr>
            <w:r>
              <w:rPr>
                <w:sz w:val="24"/>
              </w:rPr>
              <w:t>destinataria di sentenze non definitive o decisioni amministrative non definitive che possono includere misure disciplinari adottate dall'organo di vigilanza competente responsabile della verifica dell'applicazione dei principi di deontologia professionale;</w:t>
            </w:r>
          </w:p>
          <w:p w14:paraId="5CD2AF37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  <w:tab w:val="left" w:pos="708"/>
              </w:tabs>
              <w:spacing w:before="41"/>
              <w:ind w:right="104" w:hanging="401"/>
              <w:jc w:val="both"/>
              <w:rPr>
                <w:sz w:val="24"/>
              </w:rPr>
            </w:pPr>
            <w:r>
              <w:rPr>
                <w:sz w:val="24"/>
              </w:rPr>
              <w:t>al centro di fatti menzionati in decisioni di persone o entità cui sono affidati compiti di esecuzione del bilancio dell'UE;</w:t>
            </w:r>
          </w:p>
          <w:p w14:paraId="1998A859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39"/>
              <w:ind w:left="707" w:hanging="388"/>
              <w:jc w:val="both"/>
              <w:rPr>
                <w:sz w:val="24"/>
              </w:rPr>
            </w:pPr>
            <w:r>
              <w:rPr>
                <w:sz w:val="24"/>
              </w:rPr>
              <w:t>oggetto di informazioni trasmesse dagli Stati membri che eseguono i fondi dell'Unione;</w:t>
            </w:r>
          </w:p>
          <w:p w14:paraId="107F303B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40"/>
              <w:ind w:right="104" w:hanging="322"/>
              <w:jc w:val="both"/>
              <w:rPr>
                <w:sz w:val="24"/>
              </w:rPr>
            </w:pPr>
            <w:r>
              <w:rPr>
                <w:sz w:val="24"/>
              </w:rPr>
              <w:t>oggetto di decisioni della Commissione concernenti la violazione del diritto dell'Unione in materia di concorrenza o decisioni di un'autorità nazionale competente concernenti la violazione del diritto dell'Unione o nazionale in materia di concorrenza;</w:t>
            </w:r>
          </w:p>
          <w:p w14:paraId="7A6A0F5D" w14:textId="77777777" w:rsidR="000F739B" w:rsidRDefault="00E70787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42"/>
              <w:ind w:right="99" w:hanging="389"/>
              <w:jc w:val="both"/>
              <w:rPr>
                <w:sz w:val="24"/>
              </w:rPr>
            </w:pPr>
            <w:r>
              <w:rPr>
                <w:sz w:val="24"/>
              </w:rPr>
              <w:t>a conoscenza, in qualsiasi modo, di essere oggetto di un'indagine dell'Ufficio europeo per la lotta antifrode (OLAF), in quanto l'OLAF le ha dato la possibilità di presentare osservazioni in merito a fatti che la riguardano, o è stata oggetto di verifiche sul posto ad opera dell'OLAF nel corso di un'indagine, o le è stata notificata l'apertura, la chiusura o altra circostanza riguardante un'indagine dell'OLAF che la riguarda.</w:t>
            </w:r>
          </w:p>
        </w:tc>
      </w:tr>
    </w:tbl>
    <w:p w14:paraId="0B367F0B" w14:textId="77777777" w:rsidR="000F739B" w:rsidRDefault="000F739B">
      <w:pPr>
        <w:pStyle w:val="BodyText"/>
        <w:spacing w:before="158"/>
        <w:rPr>
          <w:b/>
          <w:sz w:val="19"/>
        </w:rPr>
      </w:pPr>
    </w:p>
    <w:p w14:paraId="44B49160" w14:textId="77777777" w:rsidR="000F739B" w:rsidRDefault="00E70787">
      <w:pPr>
        <w:pStyle w:val="ListParagraph"/>
        <w:numPr>
          <w:ilvl w:val="0"/>
          <w:numId w:val="3"/>
        </w:numPr>
        <w:tabs>
          <w:tab w:val="left" w:pos="498"/>
        </w:tabs>
        <w:spacing w:line="264" w:lineRule="auto"/>
        <w:ind w:left="252" w:right="675" w:firstLine="0"/>
        <w:rPr>
          <w:b/>
          <w:sz w:val="16"/>
        </w:rPr>
      </w:pPr>
      <w:bookmarkStart w:id="2" w:name="II_–_situations_of_exclusion_concerning_"/>
      <w:bookmarkEnd w:id="2"/>
      <w:r>
        <w:rPr>
          <w:b/>
          <w:sz w:val="24"/>
        </w:rPr>
        <w:t xml:space="preserve">– </w:t>
      </w:r>
      <w:r>
        <w:rPr>
          <w:b/>
          <w:sz w:val="19"/>
        </w:rPr>
        <w:t>SITUAZIONI DI ESCLUSIONE RIGUARDANTI UNA PERSONA FISICA ESSENZIALE PER L'AGGIUDICAZIONE O L'ATTRIBUZIONE OVVERO PER L'ESECUZIONE DELL'AZIONE O DEL PROGRAMMA DI LAVORO OGGETTO DELLA DOMANDA DI SOVVENZIONE</w:t>
      </w:r>
      <w:r>
        <w:rPr>
          <w:b/>
          <w:sz w:val="16"/>
        </w:rPr>
        <w:t>4</w:t>
      </w:r>
    </w:p>
    <w:p w14:paraId="5E39FB8C" w14:textId="77777777" w:rsidR="000F739B" w:rsidRDefault="000F739B">
      <w:pPr>
        <w:pStyle w:val="BodyText"/>
        <w:rPr>
          <w:b/>
          <w:sz w:val="20"/>
        </w:rPr>
      </w:pPr>
    </w:p>
    <w:p w14:paraId="7174045F" w14:textId="77777777" w:rsidR="000F739B" w:rsidRDefault="000F739B">
      <w:pPr>
        <w:pStyle w:val="BodyText"/>
        <w:rPr>
          <w:b/>
          <w:sz w:val="20"/>
        </w:rPr>
      </w:pPr>
    </w:p>
    <w:p w14:paraId="0AD89A8A" w14:textId="77777777" w:rsidR="000F739B" w:rsidRDefault="00E70787">
      <w:pPr>
        <w:pStyle w:val="BodyText"/>
        <w:spacing w:before="11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58AB2F" wp14:editId="5BAC1EE3">
                <wp:simplePos x="0" y="0"/>
                <wp:positionH relativeFrom="page">
                  <wp:posOffset>719327</wp:posOffset>
                </wp:positionH>
                <wp:positionV relativeFrom="paragraph">
                  <wp:posOffset>236938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D0C3" id="Graphic 3" o:spid="_x0000_s1026" style="position:absolute;margin-left:56.65pt;margin-top:18.65pt;width:144.0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AD5482" w14:textId="2C9FA7D9" w:rsidR="000F739B" w:rsidRDefault="00E70787">
      <w:pPr>
        <w:spacing w:before="103"/>
        <w:ind w:left="394" w:hanging="14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L'autocertificazione al presente punto 5 è volontaria e non può comportare conseguenze giuridiche negative per la persona, salvo che siano soddisfatte le condizioni di cui all'articolo 143, paragrafo 1, lettera a), del regolamento finanziario.</w:t>
      </w:r>
    </w:p>
    <w:p w14:paraId="3E8FD7CB" w14:textId="77777777" w:rsidR="000F739B" w:rsidRDefault="000F739B">
      <w:pPr>
        <w:rPr>
          <w:sz w:val="20"/>
        </w:rPr>
        <w:sectPr w:rsidR="000F739B">
          <w:type w:val="continuous"/>
          <w:pgSz w:w="11910" w:h="16840"/>
          <w:pgMar w:top="1100" w:right="880" w:bottom="780" w:left="880" w:header="0" w:footer="59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0F739B" w14:paraId="1E098015" w14:textId="77777777">
        <w:trPr>
          <w:trHeight w:val="1466"/>
        </w:trPr>
        <w:tc>
          <w:tcPr>
            <w:tcW w:w="9830" w:type="dxa"/>
          </w:tcPr>
          <w:p w14:paraId="2F56550C" w14:textId="77777777" w:rsidR="000F739B" w:rsidRDefault="00E70787">
            <w:pPr>
              <w:pStyle w:val="TableParagraph"/>
              <w:spacing w:before="237"/>
              <w:ind w:left="60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(7) dichiara che la persona fisica che è essenziale per l'aggiudicazione o l'attribuzione ovvero per l'esecuzione dell'azione oggetto della domanda di sovvenzione </w:t>
            </w:r>
            <w:r>
              <w:rPr>
                <w:b/>
                <w:sz w:val="24"/>
                <w:u w:val="single"/>
              </w:rPr>
              <w:t>non</w:t>
            </w:r>
            <w:r>
              <w:rPr>
                <w:sz w:val="24"/>
              </w:rPr>
              <w:t xml:space="preserve"> si trova in una delle seguenti situazioni (</w:t>
            </w:r>
            <w:r>
              <w:rPr>
                <w:b/>
                <w:i/>
                <w:sz w:val="24"/>
                <w:u w:val="single"/>
              </w:rPr>
              <w:t>in caso affermativo, indicare in allegato alla presente autocertificazione la situazione e il nome della o delle persone di cui trattasi, con una breve spiegazione</w:t>
            </w:r>
            <w:r>
              <w:rPr>
                <w:sz w:val="24"/>
              </w:rPr>
              <w:t>):</w:t>
            </w:r>
          </w:p>
        </w:tc>
      </w:tr>
      <w:tr w:rsidR="000F739B" w14:paraId="660C0F4D" w14:textId="77777777">
        <w:trPr>
          <w:trHeight w:val="354"/>
        </w:trPr>
        <w:tc>
          <w:tcPr>
            <w:tcW w:w="9830" w:type="dxa"/>
          </w:tcPr>
          <w:p w14:paraId="6D836D7C" w14:textId="77777777" w:rsidR="000F739B" w:rsidRDefault="00E7078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situazione di cui al punto 5, lettera c) (gravi illeciti professionali)</w:t>
            </w:r>
          </w:p>
        </w:tc>
      </w:tr>
      <w:tr w:rsidR="000F739B" w14:paraId="4DB70805" w14:textId="77777777">
        <w:trPr>
          <w:trHeight w:val="357"/>
        </w:trPr>
        <w:tc>
          <w:tcPr>
            <w:tcW w:w="9830" w:type="dxa"/>
          </w:tcPr>
          <w:p w14:paraId="77B3F47B" w14:textId="77777777" w:rsidR="000F739B" w:rsidRDefault="00E7078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situazione di cui al punto 5, lettera d) (frode, corruzione o altri reati)</w:t>
            </w:r>
          </w:p>
        </w:tc>
      </w:tr>
      <w:tr w:rsidR="000F739B" w14:paraId="1404BDB4" w14:textId="77777777">
        <w:trPr>
          <w:trHeight w:val="354"/>
        </w:trPr>
        <w:tc>
          <w:tcPr>
            <w:tcW w:w="9830" w:type="dxa"/>
          </w:tcPr>
          <w:p w14:paraId="01BB930B" w14:textId="77777777" w:rsidR="000F739B" w:rsidRDefault="00E7078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situazione di cui al punto 5, lettera e) (carenze significative nell'esecuzione di un contratto)</w:t>
            </w:r>
          </w:p>
        </w:tc>
      </w:tr>
      <w:tr w:rsidR="000F739B" w14:paraId="16C2C9EE" w14:textId="77777777">
        <w:trPr>
          <w:trHeight w:val="357"/>
        </w:trPr>
        <w:tc>
          <w:tcPr>
            <w:tcW w:w="9830" w:type="dxa"/>
          </w:tcPr>
          <w:p w14:paraId="14EE586B" w14:textId="77777777" w:rsidR="000F739B" w:rsidRDefault="00E7078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situazione di cui al punto 5, lettera f) (irregolarità)</w:t>
            </w:r>
          </w:p>
        </w:tc>
      </w:tr>
      <w:tr w:rsidR="000F739B" w14:paraId="4E77FC43" w14:textId="77777777">
        <w:trPr>
          <w:trHeight w:val="354"/>
        </w:trPr>
        <w:tc>
          <w:tcPr>
            <w:tcW w:w="9830" w:type="dxa"/>
          </w:tcPr>
          <w:p w14:paraId="49C966C2" w14:textId="77777777" w:rsidR="000F739B" w:rsidRDefault="00E7078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situazione di cui al punto 5, lettera g) (creazione di un'entità con l'intento di eludere obblighi giuridici)</w:t>
            </w:r>
          </w:p>
        </w:tc>
      </w:tr>
    </w:tbl>
    <w:p w14:paraId="6C1583BC" w14:textId="77777777" w:rsidR="000F739B" w:rsidRDefault="000F739B">
      <w:pPr>
        <w:pStyle w:val="BodyText"/>
        <w:spacing w:before="154"/>
        <w:rPr>
          <w:sz w:val="19"/>
        </w:rPr>
      </w:pPr>
    </w:p>
    <w:p w14:paraId="106BA4A2" w14:textId="77777777" w:rsidR="000F739B" w:rsidRDefault="00E70787">
      <w:pPr>
        <w:pStyle w:val="ListParagraph"/>
        <w:numPr>
          <w:ilvl w:val="0"/>
          <w:numId w:val="3"/>
        </w:numPr>
        <w:tabs>
          <w:tab w:val="left" w:pos="580"/>
        </w:tabs>
        <w:ind w:left="252" w:right="727" w:firstLine="0"/>
        <w:rPr>
          <w:b/>
          <w:sz w:val="19"/>
        </w:rPr>
      </w:pPr>
      <w:bookmarkStart w:id="3" w:name="III_–_Situations_of_exclusion_concerning"/>
      <w:bookmarkEnd w:id="3"/>
      <w:r>
        <w:rPr>
          <w:b/>
          <w:sz w:val="24"/>
        </w:rPr>
        <w:t>– S</w:t>
      </w:r>
      <w:r>
        <w:rPr>
          <w:b/>
          <w:sz w:val="19"/>
        </w:rPr>
        <w:t>ITUAZIONI DI ESCLUSIONE RIGUARDANTI I TITOLARI EFFETTIVI E LE</w:t>
      </w:r>
      <w:r>
        <w:rPr>
          <w:b/>
          <w:sz w:val="19"/>
          <w:u w:val="thick"/>
        </w:rPr>
        <w:t xml:space="preserve"> PERSONE</w:t>
      </w:r>
      <w:r>
        <w:rPr>
          <w:b/>
          <w:sz w:val="19"/>
        </w:rPr>
        <w:t xml:space="preserve"> </w:t>
      </w:r>
      <w:r>
        <w:rPr>
          <w:b/>
          <w:sz w:val="19"/>
          <w:u w:val="thick"/>
        </w:rPr>
        <w:t>FISICHE O GIURIDICHE</w:t>
      </w:r>
      <w:r>
        <w:rPr>
          <w:b/>
          <w:sz w:val="19"/>
        </w:rPr>
        <w:t xml:space="preserve"> AVENTI POTERI DI RAPPRESENTANZA</w:t>
      </w:r>
      <w:r>
        <w:rPr>
          <w:b/>
          <w:sz w:val="24"/>
        </w:rPr>
        <w:t xml:space="preserve">, </w:t>
      </w:r>
      <w:r>
        <w:rPr>
          <w:b/>
          <w:sz w:val="19"/>
        </w:rPr>
        <w:t>DI DECISIONE</w:t>
      </w:r>
      <w:r>
        <w:rPr>
          <w:b/>
          <w:sz w:val="24"/>
        </w:rPr>
        <w:t xml:space="preserve"> </w:t>
      </w:r>
      <w:r>
        <w:rPr>
          <w:b/>
          <w:sz w:val="19"/>
        </w:rPr>
        <w:t>O DI CONTROLLO</w:t>
      </w:r>
    </w:p>
    <w:p w14:paraId="0C978C88" w14:textId="77777777" w:rsidR="000F739B" w:rsidRDefault="000F739B">
      <w:pPr>
        <w:pStyle w:val="BodyText"/>
        <w:spacing w:before="22"/>
        <w:rPr>
          <w:b/>
          <w:sz w:val="19"/>
        </w:rPr>
      </w:pPr>
    </w:p>
    <w:p w14:paraId="2CF7014B" w14:textId="77777777" w:rsidR="000F739B" w:rsidRDefault="00E70787">
      <w:pPr>
        <w:pStyle w:val="Heading1"/>
        <w:ind w:left="86" w:right="85" w:firstLine="0"/>
        <w:jc w:val="center"/>
        <w:rPr>
          <w:u w:val="none"/>
        </w:rPr>
      </w:pPr>
      <w:r>
        <w:t>Non applicabile se la persona è una persona fisica, uno Stato membro o un'autorità locale</w:t>
      </w:r>
    </w:p>
    <w:p w14:paraId="1AF96374" w14:textId="77777777" w:rsidR="000F739B" w:rsidRDefault="000F739B">
      <w:pPr>
        <w:pStyle w:val="BodyText"/>
        <w:spacing w:before="10" w:after="1"/>
        <w:rPr>
          <w:b/>
          <w:i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0"/>
      </w:tblGrid>
      <w:tr w:rsidR="000F739B" w14:paraId="17BF1C6C" w14:textId="77777777">
        <w:trPr>
          <w:trHeight w:val="2568"/>
        </w:trPr>
        <w:tc>
          <w:tcPr>
            <w:tcW w:w="9890" w:type="dxa"/>
          </w:tcPr>
          <w:p w14:paraId="6C691E5F" w14:textId="77777777" w:rsidR="000F739B" w:rsidRDefault="00E70787">
            <w:pPr>
              <w:pStyle w:val="TableParagraph"/>
              <w:spacing w:before="234"/>
              <w:ind w:left="609" w:right="94" w:hanging="3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(8) dichiara che la persona fisica o giuridica che è membro dell'organo di amministrazione, di direzione o di vigilanza della persona/delle persone, o che ha poteri di rappresentanza, di decisione o di controllo nei confronti della stessa/delle stesse (rientrano tra tali persone ad esempio gli amministratori di società e i membri degli organi di gestione o di controllo, e sono compresi i casi in cui una sola persona fisica o giuridica è titolare della maggioranza delle quote o azioni), o un titolare effettivo di tale persona giuridica (come definito all'articolo 3, punto 6, della direttiva (UE) 2015/849) </w:t>
            </w:r>
            <w:r>
              <w:rPr>
                <w:b/>
                <w:sz w:val="24"/>
                <w:u w:val="single"/>
              </w:rPr>
              <w:t>non</w:t>
            </w:r>
            <w:r>
              <w:rPr>
                <w:sz w:val="24"/>
              </w:rPr>
              <w:t xml:space="preserve"> si trova in una delle seguenti situazioni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in caso affermativo, indicare in allegato alla presente autocertificazione la situazione e il nome della o delle persone di cui trattasi, con una breve spiegazione</w:t>
            </w:r>
            <w:r>
              <w:rPr>
                <w:b/>
                <w:i/>
                <w:sz w:val="24"/>
              </w:rPr>
              <w:t>):</w:t>
            </w:r>
          </w:p>
        </w:tc>
      </w:tr>
      <w:tr w:rsidR="000F739B" w14:paraId="61F90A9C" w14:textId="77777777">
        <w:trPr>
          <w:trHeight w:val="556"/>
        </w:trPr>
        <w:tc>
          <w:tcPr>
            <w:tcW w:w="9890" w:type="dxa"/>
          </w:tcPr>
          <w:p w14:paraId="19B22318" w14:textId="77777777" w:rsidR="000F739B" w:rsidRDefault="00E70787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- situazione di cui al punto 5, lettera c) (gravi illeciti professionali)</w:t>
            </w:r>
          </w:p>
        </w:tc>
      </w:tr>
      <w:tr w:rsidR="000F739B" w14:paraId="1B3CEC4F" w14:textId="77777777">
        <w:trPr>
          <w:trHeight w:val="558"/>
        </w:trPr>
        <w:tc>
          <w:tcPr>
            <w:tcW w:w="9890" w:type="dxa"/>
          </w:tcPr>
          <w:p w14:paraId="2A18FA09" w14:textId="77777777" w:rsidR="000F739B" w:rsidRDefault="00E70787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- situazione di cui al punto 5, lettera d) (frode, corruzione o altri reati)</w:t>
            </w:r>
          </w:p>
        </w:tc>
      </w:tr>
      <w:tr w:rsidR="000F739B" w14:paraId="0C5C520D" w14:textId="77777777">
        <w:trPr>
          <w:trHeight w:val="556"/>
        </w:trPr>
        <w:tc>
          <w:tcPr>
            <w:tcW w:w="9890" w:type="dxa"/>
          </w:tcPr>
          <w:p w14:paraId="0B425FA7" w14:textId="77777777" w:rsidR="000F739B" w:rsidRDefault="00E7078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- situazione di cui al punto 5, lettera e) (carenze significative nell'esecuzione di un contratto)</w:t>
            </w:r>
          </w:p>
        </w:tc>
      </w:tr>
      <w:tr w:rsidR="000F739B" w14:paraId="29BD476C" w14:textId="77777777">
        <w:trPr>
          <w:trHeight w:val="556"/>
        </w:trPr>
        <w:tc>
          <w:tcPr>
            <w:tcW w:w="9890" w:type="dxa"/>
          </w:tcPr>
          <w:p w14:paraId="4CC48208" w14:textId="77777777" w:rsidR="000F739B" w:rsidRDefault="00E7078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- situazione di cui al punto 5, lettera f) (irregolarità)</w:t>
            </w:r>
          </w:p>
        </w:tc>
      </w:tr>
      <w:tr w:rsidR="000F739B" w14:paraId="3CA6D4DB" w14:textId="77777777">
        <w:trPr>
          <w:trHeight w:val="556"/>
        </w:trPr>
        <w:tc>
          <w:tcPr>
            <w:tcW w:w="9890" w:type="dxa"/>
          </w:tcPr>
          <w:p w14:paraId="5D69BDE5" w14:textId="77777777" w:rsidR="000F739B" w:rsidRDefault="00E70787">
            <w:pPr>
              <w:pStyle w:val="TableParagraph"/>
              <w:tabs>
                <w:tab w:val="left" w:pos="828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ab/>
            </w:r>
            <w:r>
              <w:rPr>
                <w:sz w:val="24"/>
              </w:rPr>
              <w:t>situazione di cui al punto 5, lettera g) (creazione di un'entità con l'intento di eludere obblighi giuridici)</w:t>
            </w:r>
          </w:p>
        </w:tc>
      </w:tr>
      <w:tr w:rsidR="000F739B" w14:paraId="36597BF4" w14:textId="77777777">
        <w:trPr>
          <w:trHeight w:val="558"/>
        </w:trPr>
        <w:tc>
          <w:tcPr>
            <w:tcW w:w="9890" w:type="dxa"/>
          </w:tcPr>
          <w:p w14:paraId="6740A727" w14:textId="77777777" w:rsidR="000F739B" w:rsidRDefault="00E70787">
            <w:pPr>
              <w:pStyle w:val="TableParagraph"/>
              <w:tabs>
                <w:tab w:val="left" w:pos="828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ab/>
            </w:r>
            <w:r>
              <w:rPr>
                <w:sz w:val="24"/>
              </w:rPr>
              <w:t>situazione di cui al punto 5, lettera h) (persona giuridica creata con l'intento di eludere obblighi giuridici)</w:t>
            </w:r>
          </w:p>
        </w:tc>
      </w:tr>
    </w:tbl>
    <w:p w14:paraId="21F511FD" w14:textId="77777777" w:rsidR="000F739B" w:rsidRDefault="000F739B">
      <w:pPr>
        <w:pStyle w:val="BodyText"/>
        <w:spacing w:before="86"/>
        <w:rPr>
          <w:b/>
          <w:i/>
        </w:rPr>
      </w:pPr>
    </w:p>
    <w:p w14:paraId="51BFE24A" w14:textId="77777777" w:rsidR="000F739B" w:rsidRDefault="00E70787">
      <w:pPr>
        <w:pStyle w:val="ListParagraph"/>
        <w:numPr>
          <w:ilvl w:val="0"/>
          <w:numId w:val="3"/>
        </w:numPr>
        <w:tabs>
          <w:tab w:val="left" w:pos="565"/>
        </w:tabs>
        <w:spacing w:line="280" w:lineRule="auto"/>
        <w:ind w:left="252" w:right="1327" w:firstLine="0"/>
        <w:rPr>
          <w:b/>
          <w:sz w:val="19"/>
        </w:rPr>
      </w:pPr>
      <w:bookmarkStart w:id="4" w:name="IV_–_Situations_of_exclusion_concerning_"/>
      <w:bookmarkEnd w:id="4"/>
      <w:r>
        <w:rPr>
          <w:b/>
          <w:sz w:val="24"/>
        </w:rPr>
        <w:t>– S</w:t>
      </w:r>
      <w:r>
        <w:rPr>
          <w:b/>
          <w:sz w:val="19"/>
        </w:rPr>
        <w:t>ITUAZIONI DI ESCLUSIONE RIGUARDANTI LE PERSONE FISICHE O GIURIDICHE CHE SI ASSUMONO LA RESPONSABILITÀ ILLIMITATA PER I DEBITI DELLA PERSONA</w:t>
      </w:r>
    </w:p>
    <w:p w14:paraId="49590062" w14:textId="77777777" w:rsidR="000F739B" w:rsidRDefault="00E70787">
      <w:pPr>
        <w:pStyle w:val="Heading1"/>
        <w:spacing w:before="94"/>
        <w:ind w:left="85" w:right="85" w:firstLine="0"/>
        <w:jc w:val="center"/>
        <w:rPr>
          <w:u w:val="none"/>
        </w:rPr>
      </w:pPr>
      <w:r>
        <w:t>La presente sezione si applica unicamente alle autocertificazioni che includono una persona dei cui debiti si assume la responsabilità illimitata una persona fisica o giuridica</w:t>
      </w:r>
    </w:p>
    <w:p w14:paraId="76707EB9" w14:textId="77777777" w:rsidR="000F739B" w:rsidRDefault="000F739B">
      <w:pPr>
        <w:pStyle w:val="BodyText"/>
        <w:rPr>
          <w:b/>
          <w:i/>
          <w:sz w:val="20"/>
        </w:rPr>
      </w:pPr>
    </w:p>
    <w:p w14:paraId="54BA7837" w14:textId="77777777" w:rsidR="000F739B" w:rsidRDefault="000F739B">
      <w:pPr>
        <w:pStyle w:val="BodyText"/>
        <w:rPr>
          <w:b/>
          <w:i/>
          <w:sz w:val="20"/>
        </w:rPr>
      </w:pPr>
    </w:p>
    <w:p w14:paraId="10A2BD4F" w14:textId="77777777" w:rsidR="000F739B" w:rsidRDefault="00E70787">
      <w:pPr>
        <w:pStyle w:val="BodyText"/>
        <w:spacing w:before="216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29CB1F" wp14:editId="5F624A3D">
                <wp:simplePos x="0" y="0"/>
                <wp:positionH relativeFrom="page">
                  <wp:posOffset>719327</wp:posOffset>
                </wp:positionH>
                <wp:positionV relativeFrom="paragraph">
                  <wp:posOffset>298573</wp:posOffset>
                </wp:positionV>
                <wp:extent cx="61220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7620">
                              <a:moveTo>
                                <a:pt x="61219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21908" y="7619"/>
                              </a:lnTo>
                              <a:lnTo>
                                <a:pt x="612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3736" id="Graphic 4" o:spid="_x0000_s1026" style="position:absolute;margin-left:56.65pt;margin-top:23.5pt;width:482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" path="m6121908,l,,,7619r6121908,l61219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4545AF" w14:textId="7745B0DD" w:rsidR="000F739B" w:rsidRDefault="00E70787">
      <w:pPr>
        <w:spacing w:before="103"/>
        <w:ind w:left="394" w:right="252" w:hanging="14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Se nella domanda di sovvenzione la persona fisica è stata definita essenziale per l'aggiudicazione o l'attribuzione </w:t>
      </w:r>
      <w:r>
        <w:rPr>
          <w:sz w:val="20"/>
        </w:rPr>
        <w:lastRenderedPageBreak/>
        <w:t>ovvero per l'esecuzione dell'impegno giuridico ai sensi dell'articolo 138, paragrafo 5, lettera c), del regolamento finanziario (ad es. lo sperimentatore principale in un progetto di ricerca).</w:t>
      </w:r>
    </w:p>
    <w:p w14:paraId="528F1713" w14:textId="77777777" w:rsidR="000F739B" w:rsidRDefault="000F739B">
      <w:pPr>
        <w:jc w:val="both"/>
        <w:rPr>
          <w:sz w:val="20"/>
        </w:rPr>
        <w:sectPr w:rsidR="000F739B">
          <w:pgSz w:w="11910" w:h="16840"/>
          <w:pgMar w:top="1380" w:right="880" w:bottom="780" w:left="880" w:header="0" w:footer="59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0"/>
      </w:tblGrid>
      <w:tr w:rsidR="000F739B" w14:paraId="663AC58F" w14:textId="77777777">
        <w:trPr>
          <w:trHeight w:val="1466"/>
        </w:trPr>
        <w:tc>
          <w:tcPr>
            <w:tcW w:w="9890" w:type="dxa"/>
          </w:tcPr>
          <w:p w14:paraId="56751F33" w14:textId="77777777" w:rsidR="000F739B" w:rsidRDefault="00E70787">
            <w:pPr>
              <w:pStyle w:val="TableParagraph"/>
              <w:spacing w:before="236" w:line="242" w:lineRule="auto"/>
              <w:ind w:left="609" w:right="94" w:hanging="3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(9) dichiara che la persona fisica o giuridica che si assume la responsabilità illimitata per i debiti della persona/delle persone </w:t>
            </w:r>
            <w:r>
              <w:rPr>
                <w:b/>
                <w:sz w:val="24"/>
                <w:u w:val="single"/>
              </w:rPr>
              <w:t>non</w:t>
            </w:r>
            <w:r>
              <w:rPr>
                <w:sz w:val="24"/>
              </w:rPr>
              <w:t xml:space="preserve"> si trova in una delle seguenti situazioni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in caso affermativo, indicare in allegato alla presente autocertificazione la situazione e il nome della o delle persone di cui trattasi, con una breve spiegazione</w:t>
            </w:r>
            <w:r>
              <w:rPr>
                <w:b/>
                <w:i/>
                <w:sz w:val="24"/>
              </w:rPr>
              <w:t>):</w:t>
            </w:r>
          </w:p>
        </w:tc>
      </w:tr>
      <w:tr w:rsidR="000F739B" w14:paraId="3541EF8E" w14:textId="77777777">
        <w:trPr>
          <w:trHeight w:val="467"/>
        </w:trPr>
        <w:tc>
          <w:tcPr>
            <w:tcW w:w="9890" w:type="dxa"/>
          </w:tcPr>
          <w:p w14:paraId="77B9FD93" w14:textId="77777777" w:rsidR="000F739B" w:rsidRDefault="00E70787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- situazione di cui alla lettera a) (fallimento)</w:t>
            </w:r>
          </w:p>
        </w:tc>
      </w:tr>
      <w:tr w:rsidR="000F739B" w14:paraId="580AFAF9" w14:textId="77777777">
        <w:trPr>
          <w:trHeight w:val="417"/>
        </w:trPr>
        <w:tc>
          <w:tcPr>
            <w:tcW w:w="9890" w:type="dxa"/>
          </w:tcPr>
          <w:p w14:paraId="3D8FFDDE" w14:textId="77777777" w:rsidR="000F739B" w:rsidRDefault="00E7078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- situazione di cui alla lettera b) (inadempimento di obblighi relativi al pagamento di imposte o tasse o contributi previdenziali e assistenziali)</w:t>
            </w:r>
          </w:p>
        </w:tc>
      </w:tr>
    </w:tbl>
    <w:p w14:paraId="384B0DAE" w14:textId="77777777" w:rsidR="000F739B" w:rsidRDefault="000F739B">
      <w:pPr>
        <w:pStyle w:val="BodyText"/>
        <w:spacing w:before="155"/>
        <w:rPr>
          <w:sz w:val="19"/>
        </w:rPr>
      </w:pPr>
    </w:p>
    <w:p w14:paraId="3258A347" w14:textId="77777777" w:rsidR="000F739B" w:rsidRDefault="00E70787">
      <w:pPr>
        <w:pStyle w:val="ListParagraph"/>
        <w:numPr>
          <w:ilvl w:val="0"/>
          <w:numId w:val="3"/>
        </w:numPr>
        <w:tabs>
          <w:tab w:val="left" w:pos="472"/>
        </w:tabs>
        <w:spacing w:before="1"/>
        <w:ind w:left="472" w:hanging="220"/>
        <w:rPr>
          <w:b/>
          <w:sz w:val="19"/>
        </w:rPr>
      </w:pPr>
      <w:bookmarkStart w:id="5" w:name="V_–_Other_grounds_for_rejection_from_thi"/>
      <w:bookmarkEnd w:id="5"/>
      <w:r>
        <w:rPr>
          <w:b/>
          <w:sz w:val="24"/>
        </w:rPr>
        <w:t>– A</w:t>
      </w:r>
      <w:r>
        <w:rPr>
          <w:b/>
          <w:sz w:val="19"/>
        </w:rPr>
        <w:t>LTRI MOTIVI DI RIGETTO DALLA PRESENTE PROCEDURA</w:t>
      </w:r>
    </w:p>
    <w:p w14:paraId="0D7CB72F" w14:textId="77777777" w:rsidR="000F739B" w:rsidRDefault="000F739B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0F739B" w14:paraId="12520A5B" w14:textId="77777777">
        <w:trPr>
          <w:trHeight w:val="636"/>
        </w:trPr>
        <w:tc>
          <w:tcPr>
            <w:tcW w:w="9830" w:type="dxa"/>
          </w:tcPr>
          <w:p w14:paraId="048C3821" w14:textId="10DEFE97" w:rsidR="000F739B" w:rsidRDefault="00E70787">
            <w:pPr>
              <w:pStyle w:val="TableParagraph"/>
              <w:spacing w:before="234"/>
              <w:ind w:left="249"/>
              <w:rPr>
                <w:sz w:val="24"/>
              </w:rPr>
            </w:pPr>
            <w:r>
              <w:rPr>
                <w:sz w:val="24"/>
              </w:rPr>
              <w:t>(10) dichiara che [</w:t>
            </w:r>
            <w:r>
              <w:rPr>
                <w:color w:val="000000"/>
                <w:sz w:val="24"/>
                <w:highlight w:val="cyan"/>
              </w:rPr>
              <w:t>la</w:t>
            </w:r>
            <w:r>
              <w:rPr>
                <w:color w:val="000000"/>
                <w:sz w:val="24"/>
              </w:rPr>
              <w:t>] [</w:t>
            </w:r>
            <w:r>
              <w:rPr>
                <w:color w:val="000000"/>
                <w:sz w:val="24"/>
                <w:highlight w:val="cyan"/>
              </w:rPr>
              <w:t>ciascuna</w:t>
            </w:r>
            <w:r>
              <w:rPr>
                <w:color w:val="000000"/>
                <w:sz w:val="24"/>
              </w:rPr>
              <w:t>] persona:</w:t>
            </w:r>
          </w:p>
        </w:tc>
      </w:tr>
      <w:tr w:rsidR="000F739B" w14:paraId="466D8F80" w14:textId="77777777">
        <w:trPr>
          <w:trHeight w:val="1185"/>
        </w:trPr>
        <w:tc>
          <w:tcPr>
            <w:tcW w:w="9830" w:type="dxa"/>
          </w:tcPr>
          <w:p w14:paraId="7063F9A8" w14:textId="77777777" w:rsidR="000F739B" w:rsidRDefault="00E70787">
            <w:pPr>
              <w:pStyle w:val="TableParagraph"/>
              <w:spacing w:before="35" w:line="242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non</w:t>
            </w:r>
            <w:r>
              <w:rPr>
                <w:sz w:val="24"/>
              </w:rPr>
              <w:t xml:space="preserve"> ha precedentemente partecipato alla preparazione dei documenti utilizzati nella presente procedura, se ciò comporta una violazione del principio di parità di trattamento, inclusa una distorsione della concorrenza non altrimenti risolvibile. </w:t>
            </w:r>
            <w:r>
              <w:rPr>
                <w:b/>
                <w:i/>
                <w:sz w:val="24"/>
                <w:u w:val="single"/>
              </w:rPr>
              <w:t>In caso affermativo, indicare in allegato alla presente autocertificazione il nome della o delle persone di cui trattasi, con una breve spiegazione.</w:t>
            </w:r>
          </w:p>
        </w:tc>
      </w:tr>
    </w:tbl>
    <w:p w14:paraId="742709DF" w14:textId="77777777" w:rsidR="000F739B" w:rsidRDefault="000F739B">
      <w:pPr>
        <w:pStyle w:val="BodyText"/>
        <w:rPr>
          <w:b/>
          <w:sz w:val="19"/>
        </w:rPr>
      </w:pPr>
    </w:p>
    <w:p w14:paraId="18B2B131" w14:textId="77777777" w:rsidR="000F739B" w:rsidRDefault="000F739B">
      <w:pPr>
        <w:pStyle w:val="BodyText"/>
        <w:spacing w:before="78"/>
        <w:rPr>
          <w:b/>
          <w:sz w:val="19"/>
        </w:rPr>
      </w:pPr>
    </w:p>
    <w:p w14:paraId="1A445DF9" w14:textId="77777777" w:rsidR="000F739B" w:rsidRDefault="00E70787">
      <w:pPr>
        <w:pStyle w:val="ListParagraph"/>
        <w:numPr>
          <w:ilvl w:val="0"/>
          <w:numId w:val="3"/>
        </w:numPr>
        <w:tabs>
          <w:tab w:val="left" w:pos="565"/>
        </w:tabs>
        <w:ind w:left="565" w:hanging="313"/>
        <w:rPr>
          <w:b/>
          <w:sz w:val="19"/>
        </w:rPr>
      </w:pPr>
      <w:bookmarkStart w:id="6" w:name="VI_–_Remedial_measures"/>
      <w:bookmarkEnd w:id="6"/>
      <w:r>
        <w:rPr>
          <w:b/>
          <w:sz w:val="24"/>
        </w:rPr>
        <w:t>– M</w:t>
      </w:r>
      <w:r>
        <w:rPr>
          <w:b/>
          <w:sz w:val="19"/>
        </w:rPr>
        <w:t>ISURE CORRETTIVE</w:t>
      </w:r>
    </w:p>
    <w:p w14:paraId="4BD5E3A3" w14:textId="77777777" w:rsidR="000F739B" w:rsidRDefault="00E70787">
      <w:pPr>
        <w:pStyle w:val="BodyText"/>
        <w:spacing w:before="113"/>
        <w:ind w:left="252" w:right="249"/>
        <w:jc w:val="both"/>
      </w:pPr>
      <w:r>
        <w:t>La persona che dichiari una delle situazioni di esclusione sopraelencate può indicare le misure correttive prese per porvi rimedio, affinché l'ordinatore possa determinare se tali misure sono sufficienti per dimostrare se è affidabile. Possono rientrare in questo novero le misure tecniche, organizzative o riguardanti il personale volte a evitare il ripetersi della situazione, oppure un risarcimento o il pagamento di multe o di eventuali imposte o tasse e contributi previdenziali e assistenziali. In allegato alla presente autocertificazione devono essere fornite le pertinenti prove documentali a illustrazione delle misure correttive prese. Questa sezione non si applica alle situazioni di cui al punto 5, lettera d), della presente autocertificazione.</w:t>
      </w:r>
    </w:p>
    <w:p w14:paraId="678AB74F" w14:textId="77777777" w:rsidR="000F739B" w:rsidRDefault="00E70787">
      <w:pPr>
        <w:pStyle w:val="ListParagraph"/>
        <w:numPr>
          <w:ilvl w:val="0"/>
          <w:numId w:val="3"/>
        </w:numPr>
        <w:tabs>
          <w:tab w:val="left" w:pos="659"/>
        </w:tabs>
        <w:spacing w:before="245"/>
        <w:ind w:left="659" w:hanging="407"/>
        <w:rPr>
          <w:b/>
          <w:sz w:val="19"/>
        </w:rPr>
      </w:pPr>
      <w:bookmarkStart w:id="7" w:name="VII_–_Evidence_upon_request"/>
      <w:bookmarkEnd w:id="7"/>
      <w:r>
        <w:rPr>
          <w:b/>
          <w:sz w:val="24"/>
        </w:rPr>
        <w:t>– P</w:t>
      </w:r>
      <w:r>
        <w:rPr>
          <w:b/>
          <w:sz w:val="19"/>
        </w:rPr>
        <w:t>ROVE SU RICHIESTA</w:t>
      </w:r>
    </w:p>
    <w:p w14:paraId="4FA73C65" w14:textId="77777777" w:rsidR="000F739B" w:rsidRDefault="00E70787">
      <w:pPr>
        <w:pStyle w:val="BodyText"/>
        <w:spacing w:before="115"/>
        <w:ind w:left="252" w:right="248" w:firstLine="12"/>
        <w:jc w:val="both"/>
      </w:pPr>
      <w:r>
        <w:t>La Commissione può richiedere a qualsiasi persona che sottoscrive la presente autocertificazione informazioni</w:t>
      </w:r>
      <w:r>
        <w:rPr>
          <w:u w:val="single"/>
        </w:rPr>
        <w:t xml:space="preserve"> sulle persone fisiche o giuridiche che sono membri dell'organo di amministrazione, di direzione o di vigilanza</w:t>
      </w:r>
      <w:r>
        <w:t xml:space="preserve"> o che hanno poteri di rappresentanza, di decisione o di controllo, comprese le </w:t>
      </w:r>
      <w:r>
        <w:rPr>
          <w:u w:val="single"/>
        </w:rPr>
        <w:t>persone giuridiche e fisiche che sono parte</w:t>
      </w:r>
      <w:r>
        <w:t xml:space="preserve"> </w:t>
      </w:r>
      <w:r>
        <w:rPr>
          <w:u w:val="single"/>
        </w:rPr>
        <w:t>dell'assetto proprietario e di controllo e i titolari effettivi</w:t>
      </w:r>
      <w:r>
        <w:t xml:space="preserve">, come sulle </w:t>
      </w:r>
      <w:r>
        <w:rPr>
          <w:u w:val="single"/>
        </w:rPr>
        <w:t>persone fisiche che sono essenziali per l'aggiudicazione o l'attribuzione ovvero per l'esecuzione dell'azione o del programma di lavoro</w:t>
      </w:r>
      <w:r>
        <w:t xml:space="preserve"> oggetto della domanda di sovvenzione, e adeguata prova che nessuna di tali persone si trova in una delle situazioni di esclusione di cui al punto 5, lettere da c) a f).</w:t>
      </w:r>
    </w:p>
    <w:p w14:paraId="5DC4E1B4" w14:textId="77777777" w:rsidR="000F739B" w:rsidRDefault="00E70787">
      <w:pPr>
        <w:pStyle w:val="BodyText"/>
        <w:spacing w:before="121"/>
        <w:ind w:left="252" w:right="250" w:firstLine="12"/>
        <w:jc w:val="both"/>
      </w:pPr>
      <w:r>
        <w:t xml:space="preserve">La Commissione può richiedere a qualsiasi persona che sottoscrive la presente autocertificazione di fornire le prove pertinenti </w:t>
      </w:r>
      <w:r>
        <w:rPr>
          <w:u w:val="single"/>
        </w:rPr>
        <w:t>sulla persona stessa e sulle persone fisiche o giuridiche che si assumono la responsabilità illimitata dei debiti della persona</w:t>
      </w:r>
      <w:r>
        <w:t>.</w:t>
      </w:r>
    </w:p>
    <w:p w14:paraId="6513AF9F" w14:textId="77777777" w:rsidR="000F739B" w:rsidRDefault="00E70787">
      <w:pPr>
        <w:pStyle w:val="BodyText"/>
        <w:spacing w:before="120"/>
        <w:ind w:left="264"/>
        <w:jc w:val="both"/>
      </w:pPr>
      <w:r>
        <w:t>Possono essere richieste le prove documentali seguenti.</w:t>
      </w:r>
    </w:p>
    <w:p w14:paraId="3F4562EB" w14:textId="77777777" w:rsidR="000F739B" w:rsidRDefault="00E70787">
      <w:pPr>
        <w:pStyle w:val="BodyText"/>
        <w:spacing w:before="120"/>
        <w:ind w:left="252" w:right="251" w:firstLine="12"/>
        <w:jc w:val="both"/>
      </w:pPr>
      <w:r>
        <w:t>Per le situazioni di cui al punto 5, lettere a), c), d), f), g) e h), presentare un estratto recente del casellario giudiziale o, in mancanza, un documento equivalente rilasciato di recente da un'autorità giudiziaria o amministrativa dello Stato in cui è stabilita l'entità, da cui risultino soddisfatte tali prescrizioni.</w:t>
      </w:r>
    </w:p>
    <w:p w14:paraId="63F0AA62" w14:textId="77777777" w:rsidR="000F739B" w:rsidRDefault="000F739B">
      <w:pPr>
        <w:pStyle w:val="BodyText"/>
        <w:spacing w:before="5"/>
      </w:pPr>
    </w:p>
    <w:p w14:paraId="22C569B7" w14:textId="77777777" w:rsidR="000F739B" w:rsidRDefault="00E70787">
      <w:pPr>
        <w:pStyle w:val="BodyText"/>
        <w:ind w:left="252" w:right="252"/>
        <w:jc w:val="both"/>
      </w:pPr>
      <w:r>
        <w:t xml:space="preserve">Per le situazioni di cui al punto 5, lettere a) e b), presentare certificati rilasciati di recente dall'autorità competente dello Stato di stabilimento. Tali documenti devono apportare la prova del </w:t>
      </w:r>
      <w:r>
        <w:lastRenderedPageBreak/>
        <w:t>pagamento di tutte le imposte e tasse e di tutti i contributi previdenziali e assistenziali che l'entità è tenuta a versare, incluse, per esempio, l'IVA, l'imposta sul reddito (unicamente per persone fisiche), l'imposta sulle società (unicamente per persone giuridiche) e i contributi previdenziali e assistenziali.</w:t>
      </w:r>
    </w:p>
    <w:p w14:paraId="0A754B7B" w14:textId="77777777" w:rsidR="000F739B" w:rsidRDefault="000F739B">
      <w:pPr>
        <w:jc w:val="both"/>
        <w:sectPr w:rsidR="000F739B">
          <w:pgSz w:w="11910" w:h="16840"/>
          <w:pgMar w:top="1100" w:right="880" w:bottom="780" w:left="880" w:header="0" w:footer="590" w:gutter="0"/>
          <w:cols w:space="720"/>
        </w:sectPr>
      </w:pPr>
    </w:p>
    <w:p w14:paraId="50DD516C" w14:textId="77777777" w:rsidR="000F739B" w:rsidRDefault="00E70787">
      <w:pPr>
        <w:pStyle w:val="BodyText"/>
        <w:spacing w:before="68"/>
        <w:ind w:left="252" w:right="251"/>
        <w:jc w:val="both"/>
      </w:pPr>
      <w:r>
        <w:lastRenderedPageBreak/>
        <w:t xml:space="preserve"> Se il paese interessato non rilascia un tipo di certificato, può essere presentata una dichiarazione giurata resa dinanzi a un'autorità giudiziaria o un notaio o, in mancanza, una dichiarazione solenne pronunciata dinanzi a un'autorità amministrativa o a un organismo professionale qualificato del paese in cui è stabilita la persona.</w:t>
      </w:r>
    </w:p>
    <w:p w14:paraId="55898EB9" w14:textId="77777777" w:rsidR="000F739B" w:rsidRDefault="000F739B">
      <w:pPr>
        <w:pStyle w:val="BodyText"/>
        <w:spacing w:before="6"/>
      </w:pPr>
    </w:p>
    <w:p w14:paraId="19353E07" w14:textId="77777777" w:rsidR="000F739B" w:rsidRDefault="00E70787">
      <w:pPr>
        <w:pStyle w:val="BodyText"/>
        <w:ind w:left="252" w:right="251"/>
        <w:jc w:val="both"/>
      </w:pPr>
      <w:r>
        <w:t xml:space="preserve">La persona non è tenuta a presentare prove documentali se tali prove sono già state presentate in occasione di un'altra procedura di aggiudicazione o di attribuzione della </w:t>
      </w:r>
      <w:r>
        <w:rPr>
          <w:color w:val="000000"/>
        </w:rPr>
        <w:t>Commissione. I documenti devono essere stati rilasciati in data non anteriore a un anno dalla data di richiesta e devono essere ancora validi a quella data.</w:t>
      </w:r>
    </w:p>
    <w:p w14:paraId="2A995ED2" w14:textId="77777777" w:rsidR="000F739B" w:rsidRDefault="000F739B">
      <w:pPr>
        <w:pStyle w:val="BodyText"/>
        <w:spacing w:before="4"/>
      </w:pPr>
    </w:p>
    <w:p w14:paraId="58D774AE" w14:textId="77777777" w:rsidR="000F739B" w:rsidRDefault="00E70787">
      <w:pPr>
        <w:pStyle w:val="BodyText"/>
        <w:spacing w:before="1"/>
        <w:ind w:left="252" w:right="251"/>
        <w:jc w:val="both"/>
      </w:pPr>
      <w:r>
        <w:t>La persona non è tenuta a presentare le prove cui si può accedere gratuitamente da una banca dati nazionale. Il firmatario/La firmataria dichiara che il seguente indirizzo internet della banca dati permette/i dati identificativi permettono di accedere alle prove richieste.</w:t>
      </w:r>
    </w:p>
    <w:p w14:paraId="5CA4219C" w14:textId="77777777" w:rsidR="000F739B" w:rsidRDefault="000F739B">
      <w:pPr>
        <w:pStyle w:val="BodyText"/>
        <w:spacing w:before="54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679"/>
      </w:tblGrid>
      <w:tr w:rsidR="000F739B" w14:paraId="554BF5AA" w14:textId="77777777">
        <w:trPr>
          <w:trHeight w:val="278"/>
        </w:trPr>
        <w:tc>
          <w:tcPr>
            <w:tcW w:w="4787" w:type="dxa"/>
          </w:tcPr>
          <w:p w14:paraId="1FAA34D1" w14:textId="77777777" w:rsidR="000F739B" w:rsidRDefault="00E70787">
            <w:pPr>
              <w:pStyle w:val="TableParagraph"/>
              <w:spacing w:line="259" w:lineRule="exact"/>
              <w:ind w:left="878"/>
              <w:rPr>
                <w:sz w:val="24"/>
              </w:rPr>
            </w:pPr>
            <w:r>
              <w:rPr>
                <w:sz w:val="24"/>
              </w:rPr>
              <w:t>Indirizzo internet della banca dati</w:t>
            </w:r>
          </w:p>
        </w:tc>
        <w:tc>
          <w:tcPr>
            <w:tcW w:w="4679" w:type="dxa"/>
          </w:tcPr>
          <w:p w14:paraId="5FB8F2EA" w14:textId="77777777" w:rsidR="000F739B" w:rsidRDefault="00E70787">
            <w:pPr>
              <w:pStyle w:val="TableParagraph"/>
              <w:spacing w:line="259" w:lineRule="exact"/>
              <w:ind w:left="655"/>
              <w:rPr>
                <w:sz w:val="24"/>
              </w:rPr>
            </w:pPr>
            <w:r>
              <w:rPr>
                <w:sz w:val="24"/>
              </w:rPr>
              <w:t>Dati identificativi del documento</w:t>
            </w:r>
          </w:p>
        </w:tc>
      </w:tr>
      <w:tr w:rsidR="000F739B" w14:paraId="7E5E24A6" w14:textId="77777777">
        <w:trPr>
          <w:trHeight w:val="275"/>
        </w:trPr>
        <w:tc>
          <w:tcPr>
            <w:tcW w:w="4787" w:type="dxa"/>
          </w:tcPr>
          <w:p w14:paraId="5E1C61DC" w14:textId="77777777" w:rsidR="000F739B" w:rsidRDefault="00E7078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highlight w:val="lightGray"/>
              </w:rPr>
              <w:t>Aggiungere righe se necessario</w:t>
            </w:r>
          </w:p>
        </w:tc>
        <w:tc>
          <w:tcPr>
            <w:tcW w:w="4679" w:type="dxa"/>
          </w:tcPr>
          <w:p w14:paraId="01E30C5E" w14:textId="77777777" w:rsidR="000F739B" w:rsidRDefault="000F739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CB0DE7A" w14:textId="77777777" w:rsidR="000F739B" w:rsidRPr="00F3061D" w:rsidRDefault="00E70787">
      <w:pPr>
        <w:pStyle w:val="BodyText"/>
        <w:spacing w:before="276"/>
        <w:ind w:left="252" w:right="251" w:firstLine="2"/>
        <w:jc w:val="both"/>
      </w:pPr>
      <w:r>
        <w:t xml:space="preserve">Se selezionata per una sovvenzione, la persona che sottoscrive la presente autocertificazione accetta i termini e le condizioni previsti dalla </w:t>
      </w:r>
      <w:r>
        <w:rPr>
          <w:color w:val="000000"/>
        </w:rPr>
        <w:t>convenzione di sovvenzione.</w:t>
      </w:r>
    </w:p>
    <w:p w14:paraId="2853EDED" w14:textId="77777777" w:rsidR="000F739B" w:rsidRPr="00F3061D" w:rsidRDefault="000F739B">
      <w:pPr>
        <w:pStyle w:val="BodyText"/>
        <w:spacing w:before="7"/>
      </w:pPr>
    </w:p>
    <w:p w14:paraId="36DB5D76" w14:textId="77777777" w:rsidR="000F739B" w:rsidRDefault="00E70787">
      <w:pPr>
        <w:ind w:left="252" w:right="254"/>
        <w:jc w:val="both"/>
        <w:rPr>
          <w:b/>
          <w:sz w:val="24"/>
        </w:rPr>
      </w:pPr>
      <w:r>
        <w:rPr>
          <w:b/>
          <w:sz w:val="24"/>
        </w:rPr>
        <w:t xml:space="preserve">La persona informa senza indugio la </w:t>
      </w:r>
      <w:r>
        <w:rPr>
          <w:b/>
          <w:color w:val="000000"/>
          <w:sz w:val="24"/>
        </w:rPr>
        <w:t>Commissione di qualsiasi cambiamento intervenuto nelle situazioni dichiarate.</w:t>
      </w:r>
    </w:p>
    <w:p w14:paraId="189D52D5" w14:textId="77777777" w:rsidR="000F739B" w:rsidRDefault="000F739B">
      <w:pPr>
        <w:pStyle w:val="BodyText"/>
        <w:spacing w:before="5"/>
        <w:rPr>
          <w:b/>
        </w:rPr>
      </w:pPr>
    </w:p>
    <w:p w14:paraId="667F7C7C" w14:textId="77777777" w:rsidR="000F739B" w:rsidRDefault="00E70787">
      <w:pPr>
        <w:ind w:left="252" w:right="251"/>
        <w:jc w:val="both"/>
        <w:rPr>
          <w:b/>
          <w:sz w:val="24"/>
        </w:rPr>
      </w:pPr>
      <w:r>
        <w:rPr>
          <w:b/>
          <w:sz w:val="24"/>
        </w:rPr>
        <w:t>La persona che sottoscrive la presente autocertificazione può incorrere nel rigetto dalla presente procedura e in sanzioni amministrative (esclusione) qualora risulti falsa una dichiarazione resa o un'informazione fornita in quanto condizione per la partecipazione alla medesima.</w:t>
      </w:r>
    </w:p>
    <w:p w14:paraId="43D78959" w14:textId="77777777" w:rsidR="000F739B" w:rsidRDefault="00E70787">
      <w:pPr>
        <w:pStyle w:val="BodyText"/>
        <w:tabs>
          <w:tab w:val="left" w:pos="4648"/>
          <w:tab w:val="left" w:pos="8052"/>
        </w:tabs>
        <w:spacing w:before="274"/>
        <w:ind w:left="252"/>
        <w:jc w:val="both"/>
      </w:pPr>
      <w:r>
        <w:t>Nome e cognome:</w:t>
      </w:r>
      <w:r>
        <w:tab/>
        <w:t>Data:</w:t>
      </w:r>
      <w:r>
        <w:tab/>
        <w:t>Firma:</w:t>
      </w:r>
    </w:p>
    <w:p w14:paraId="3EBCEF2D" w14:textId="77777777" w:rsidR="000F739B" w:rsidRDefault="000F739B">
      <w:pPr>
        <w:pStyle w:val="BodyText"/>
        <w:spacing w:before="5"/>
      </w:pPr>
    </w:p>
    <w:p w14:paraId="71307500" w14:textId="77777777" w:rsidR="000F739B" w:rsidRDefault="00E70787">
      <w:pPr>
        <w:ind w:left="252"/>
        <w:jc w:val="both"/>
        <w:rPr>
          <w:i/>
          <w:sz w:val="24"/>
        </w:rPr>
      </w:pPr>
      <w:r>
        <w:rPr>
          <w:i/>
          <w:sz w:val="24"/>
        </w:rPr>
        <w:t>Modalità di firma dell'autocertificazione.</w:t>
      </w:r>
    </w:p>
    <w:p w14:paraId="6B05712A" w14:textId="77777777" w:rsidR="000F739B" w:rsidRDefault="000F739B">
      <w:pPr>
        <w:pStyle w:val="BodyText"/>
        <w:spacing w:before="4"/>
        <w:rPr>
          <w:i/>
        </w:rPr>
      </w:pPr>
    </w:p>
    <w:p w14:paraId="4AD35550" w14:textId="557EC888" w:rsidR="000F739B" w:rsidRDefault="00E70787">
      <w:pPr>
        <w:pStyle w:val="Heading1"/>
        <w:numPr>
          <w:ilvl w:val="1"/>
          <w:numId w:val="3"/>
        </w:numPr>
        <w:tabs>
          <w:tab w:val="left" w:pos="973"/>
        </w:tabs>
        <w:spacing w:before="1"/>
        <w:rPr>
          <w:u w:val="none"/>
        </w:rPr>
      </w:pPr>
      <w:r>
        <w:rPr>
          <w:u w:val="none"/>
        </w:rPr>
        <w:t>Firma elettronica</w:t>
      </w:r>
    </w:p>
    <w:p w14:paraId="287CBE0C" w14:textId="77777777" w:rsidR="000F739B" w:rsidRDefault="00E70787">
      <w:pPr>
        <w:spacing w:before="271"/>
        <w:ind w:left="252" w:right="254"/>
        <w:jc w:val="both"/>
        <w:rPr>
          <w:i/>
          <w:sz w:val="24"/>
        </w:rPr>
      </w:pPr>
      <w:r>
        <w:rPr>
          <w:i/>
          <w:sz w:val="24"/>
        </w:rPr>
        <w:t>Se Le è possibile firmare l'autocertificazione con firma elettronica qualificata (Qualified Electronic Signature - QES), è pregato/a di farla firmare elettronicamente dal o dai Suoi rappresentanti autorizzati. Sarà accettata esclusivamente la firma elettronica qualificata ai sensi del regolamento (UE) n. 910/2014 (regolamento eIDAS).</w:t>
      </w:r>
    </w:p>
    <w:p w14:paraId="54939FFC" w14:textId="77777777" w:rsidR="000F739B" w:rsidRDefault="000F739B">
      <w:pPr>
        <w:pStyle w:val="BodyText"/>
        <w:rPr>
          <w:i/>
        </w:rPr>
      </w:pPr>
    </w:p>
    <w:p w14:paraId="3E6D6748" w14:textId="77777777" w:rsidR="000F739B" w:rsidRDefault="00E70787">
      <w:pPr>
        <w:ind w:left="252" w:right="259"/>
        <w:jc w:val="both"/>
        <w:rPr>
          <w:i/>
          <w:sz w:val="24"/>
        </w:rPr>
      </w:pPr>
      <w:r>
        <w:rPr>
          <w:i/>
          <w:sz w:val="24"/>
        </w:rPr>
        <w:t>Prima di ritrasmettere il documento firmato elettronicamente, verifichi la firma e la validità del certificato con uno dei seguenti strumenti:</w:t>
      </w:r>
    </w:p>
    <w:p w14:paraId="061FFBBE" w14:textId="77777777" w:rsidR="000F739B" w:rsidRDefault="00E70787">
      <w:pPr>
        <w:pStyle w:val="ListParagraph"/>
        <w:numPr>
          <w:ilvl w:val="2"/>
          <w:numId w:val="3"/>
        </w:numPr>
        <w:tabs>
          <w:tab w:val="left" w:pos="973"/>
        </w:tabs>
        <w:ind w:right="247"/>
        <w:jc w:val="both"/>
        <w:rPr>
          <w:i/>
          <w:sz w:val="24"/>
        </w:rPr>
      </w:pPr>
      <w:r>
        <w:rPr>
          <w:i/>
          <w:sz w:val="24"/>
        </w:rPr>
        <w:t>DSS Demonstration, strumento di convalida reperibile su</w:t>
      </w:r>
      <w:r>
        <w:t xml:space="preserve"> </w:t>
      </w:r>
      <w:hyperlink r:id="rId9">
        <w:r>
          <w:rPr>
            <w:i/>
            <w:color w:val="0000FF"/>
            <w:sz w:val="24"/>
            <w:u w:val="single" w:color="0000FF"/>
          </w:rPr>
          <w:t>https://ec.europa.eu/cefdigital/DSS/webapp-demo/validation</w:t>
        </w:r>
      </w:hyperlink>
      <w:r>
        <w:t xml:space="preserve"> </w:t>
      </w:r>
      <w:hyperlink r:id="rId10"/>
      <w:r>
        <w:rPr>
          <w:i/>
          <w:sz w:val="24"/>
        </w:rPr>
        <w:t>che permette di verificare la validità di un certificato indicando il numero e il tipo di firme valide di un documento.</w:t>
      </w:r>
    </w:p>
    <w:p w14:paraId="14095F8C" w14:textId="77777777" w:rsidR="000F739B" w:rsidRDefault="00E70787">
      <w:pPr>
        <w:pStyle w:val="ListParagraph"/>
        <w:numPr>
          <w:ilvl w:val="2"/>
          <w:numId w:val="3"/>
        </w:numPr>
        <w:tabs>
          <w:tab w:val="left" w:pos="973"/>
        </w:tabs>
        <w:ind w:right="254"/>
        <w:jc w:val="both"/>
        <w:rPr>
          <w:i/>
          <w:sz w:val="24"/>
        </w:rPr>
      </w:pPr>
      <w:r>
        <w:rPr>
          <w:i/>
          <w:sz w:val="24"/>
        </w:rPr>
        <w:t xml:space="preserve">Trusted List Browser, browser con cui è possibile verificare nell'elenco di prestatori di servizi fiduciari dell'UE se vi figurano il prestatore di servizi di firma elettronica e il servizio fiduciario che presta: </w:t>
      </w:r>
      <w:hyperlink r:id="rId11">
        <w:r>
          <w:rPr>
            <w:i/>
            <w:color w:val="0000FF"/>
            <w:sz w:val="24"/>
            <w:u w:val="single" w:color="0000FF"/>
          </w:rPr>
          <w:t>https://webgate.ec.europa.eu/tl-browser/#</w:t>
        </w:r>
      </w:hyperlink>
    </w:p>
    <w:p w14:paraId="46A34830" w14:textId="7BDFEFC1" w:rsidR="000F739B" w:rsidRDefault="00E70787" w:rsidP="00B4027C">
      <w:pPr>
        <w:spacing w:before="274"/>
        <w:ind w:left="252" w:right="255"/>
        <w:jc w:val="both"/>
        <w:rPr>
          <w:i/>
          <w:sz w:val="24"/>
        </w:rPr>
      </w:pPr>
      <w:r>
        <w:rPr>
          <w:i/>
          <w:sz w:val="24"/>
        </w:rPr>
        <w:t>Per essere sicuri di utilizzare una firma elettronica qualificata conforme al regolamento eIDAS, occorre verificare che il prestatore di servizi e il servizio di generazione dei certificati qualificati utilizzati siano entrambi inclusi nel Trusted List Browser. Si prega di trasmettere i documenti firmati anche elettronicamente al seguente indirizzo e-mail:</w:t>
      </w:r>
      <w:r>
        <w:t xml:space="preserve"> </w:t>
      </w:r>
      <w:hyperlink r:id="rId12" w:history="1">
        <w:r>
          <w:t>COMM-REP-IT-GRANTS@ec.europa.eu</w:t>
        </w:r>
      </w:hyperlink>
    </w:p>
    <w:p w14:paraId="01153A79" w14:textId="77777777" w:rsidR="000F739B" w:rsidRDefault="000F739B" w:rsidP="00B4027C">
      <w:pPr>
        <w:spacing w:before="5"/>
        <w:rPr>
          <w:i/>
        </w:rPr>
      </w:pPr>
    </w:p>
    <w:p w14:paraId="2670F00D" w14:textId="77777777" w:rsidR="000F739B" w:rsidRDefault="00E70787" w:rsidP="00B4027C">
      <w:pPr>
        <w:pStyle w:val="Heading1"/>
        <w:numPr>
          <w:ilvl w:val="0"/>
          <w:numId w:val="6"/>
        </w:numPr>
        <w:tabs>
          <w:tab w:val="left" w:pos="973"/>
        </w:tabs>
        <w:adjustRightInd w:val="0"/>
        <w:rPr>
          <w:u w:val="none"/>
        </w:rPr>
      </w:pPr>
      <w:r>
        <w:rPr>
          <w:u w:val="none"/>
        </w:rPr>
        <w:lastRenderedPageBreak/>
        <w:t>Firma autografa.</w:t>
      </w:r>
    </w:p>
    <w:p w14:paraId="55B5F020" w14:textId="77777777" w:rsidR="000F739B" w:rsidRDefault="000F739B" w:rsidP="00B4027C">
      <w:pPr>
        <w:sectPr w:rsidR="000F739B">
          <w:pgSz w:w="11910" w:h="16840"/>
          <w:pgMar w:top="1040" w:right="880" w:bottom="780" w:left="880" w:header="0" w:footer="590" w:gutter="0"/>
          <w:cols w:space="720"/>
        </w:sectPr>
      </w:pPr>
    </w:p>
    <w:p w14:paraId="3FC9D2F4" w14:textId="77777777" w:rsidR="000F739B" w:rsidRDefault="00E70787" w:rsidP="00B4027C">
      <w:pPr>
        <w:spacing w:before="68"/>
        <w:ind w:left="252" w:right="260"/>
        <w:jc w:val="both"/>
        <w:rPr>
          <w:i/>
          <w:sz w:val="24"/>
        </w:rPr>
      </w:pPr>
      <w:r>
        <w:rPr>
          <w:i/>
          <w:sz w:val="24"/>
        </w:rPr>
        <w:lastRenderedPageBreak/>
        <w:t>Se non Le è possibile firmare l'autocertificazione con firma elettronica qualificata (QES), è pregato/a di compilarla elettronicamente, stamparla e farla firmare e datare dal o dai Suoi rappresentanti autorizzati con firma autografa.</w:t>
      </w:r>
    </w:p>
    <w:sectPr w:rsidR="000F739B">
      <w:pgSz w:w="11910" w:h="16840"/>
      <w:pgMar w:top="1040" w:right="880" w:bottom="780" w:left="88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191C" w14:textId="77777777" w:rsidR="00A31083" w:rsidRDefault="00A31083">
      <w:r>
        <w:separator/>
      </w:r>
    </w:p>
  </w:endnote>
  <w:endnote w:type="continuationSeparator" w:id="0">
    <w:p w14:paraId="4E2024CB" w14:textId="77777777" w:rsidR="00A31083" w:rsidRDefault="00A3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2270" w14:textId="77777777" w:rsidR="000F739B" w:rsidRDefault="00E70787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EDB705" wp14:editId="6E93248A">
              <wp:simplePos x="0" y="0"/>
              <wp:positionH relativeFrom="page">
                <wp:posOffset>3710304</wp:posOffset>
              </wp:positionH>
              <wp:positionV relativeFrom="page">
                <wp:posOffset>10178345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DA74A" w14:textId="337060C3" w:rsidR="000F739B" w:rsidRDefault="00E7078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E6389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DB7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801.4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" filled="f" stroked="f">
              <v:path arrowok="t"/>
              <v:textbox inset="0,0,0,0">
                <w:txbxContent>
                  <w:p w14:paraId="1DEDA74A" w14:textId="337060C3" w:rsidR="000F739B" w:rsidRDefault="00E7078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E6389">
                      <w:rPr>
                        <w:noProof/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9BCC" w14:textId="77777777" w:rsidR="00A31083" w:rsidRDefault="00A31083">
      <w:r>
        <w:separator/>
      </w:r>
    </w:p>
  </w:footnote>
  <w:footnote w:type="continuationSeparator" w:id="0">
    <w:p w14:paraId="127078F2" w14:textId="77777777" w:rsidR="00A31083" w:rsidRDefault="00A3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0"/>
    <w:multiLevelType w:val="multilevel"/>
    <w:tmpl w:val="FFFFFFFF"/>
    <w:lvl w:ilvl="0">
      <w:numFmt w:val="bullet"/>
      <w:lvlText w:val=""/>
      <w:lvlJc w:val="left"/>
      <w:pPr>
        <w:ind w:left="946" w:hanging="348"/>
      </w:pPr>
      <w:rPr>
        <w:rFonts w:ascii="Symbol" w:hAnsi="Symbo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798" w:hanging="348"/>
      </w:pPr>
    </w:lvl>
    <w:lvl w:ilvl="2">
      <w:numFmt w:val="bullet"/>
      <w:lvlText w:val="•"/>
      <w:lvlJc w:val="left"/>
      <w:pPr>
        <w:ind w:left="2657" w:hanging="348"/>
      </w:pPr>
    </w:lvl>
    <w:lvl w:ilvl="3">
      <w:numFmt w:val="bullet"/>
      <w:lvlText w:val="•"/>
      <w:lvlJc w:val="left"/>
      <w:pPr>
        <w:ind w:left="3515" w:hanging="348"/>
      </w:pPr>
    </w:lvl>
    <w:lvl w:ilvl="4">
      <w:numFmt w:val="bullet"/>
      <w:lvlText w:val="•"/>
      <w:lvlJc w:val="left"/>
      <w:pPr>
        <w:ind w:left="4374" w:hanging="348"/>
      </w:pPr>
    </w:lvl>
    <w:lvl w:ilvl="5">
      <w:numFmt w:val="bullet"/>
      <w:lvlText w:val="•"/>
      <w:lvlJc w:val="left"/>
      <w:pPr>
        <w:ind w:left="5233" w:hanging="348"/>
      </w:pPr>
    </w:lvl>
    <w:lvl w:ilvl="6">
      <w:numFmt w:val="bullet"/>
      <w:lvlText w:val="•"/>
      <w:lvlJc w:val="left"/>
      <w:pPr>
        <w:ind w:left="6091" w:hanging="348"/>
      </w:pPr>
    </w:lvl>
    <w:lvl w:ilvl="7">
      <w:numFmt w:val="bullet"/>
      <w:lvlText w:val="•"/>
      <w:lvlJc w:val="left"/>
      <w:pPr>
        <w:ind w:left="6950" w:hanging="348"/>
      </w:pPr>
    </w:lvl>
    <w:lvl w:ilvl="8">
      <w:numFmt w:val="bullet"/>
      <w:lvlText w:val="•"/>
      <w:lvlJc w:val="left"/>
      <w:pPr>
        <w:ind w:left="7809" w:hanging="348"/>
      </w:pPr>
    </w:lvl>
  </w:abstractNum>
  <w:abstractNum w:abstractNumId="1" w15:restartNumberingAfterBreak="0">
    <w:nsid w:val="23373483"/>
    <w:multiLevelType w:val="hybridMultilevel"/>
    <w:tmpl w:val="AA2CCE10"/>
    <w:lvl w:ilvl="0" w:tplc="F894F97E">
      <w:start w:val="3"/>
      <w:numFmt w:val="lowerLetter"/>
      <w:lvlText w:val="%1)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1061AE2">
      <w:start w:val="1"/>
      <w:numFmt w:val="lowerRoman"/>
      <w:lvlText w:val="(%2)"/>
      <w:lvlJc w:val="left"/>
      <w:pPr>
        <w:ind w:left="70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E5EF636">
      <w:numFmt w:val="bullet"/>
      <w:lvlText w:val="•"/>
      <w:lvlJc w:val="left"/>
      <w:pPr>
        <w:ind w:left="1708" w:hanging="319"/>
      </w:pPr>
      <w:rPr>
        <w:rFonts w:hint="default"/>
        <w:lang w:val="en-US" w:eastAsia="en-US" w:bidi="ar-SA"/>
      </w:rPr>
    </w:lvl>
    <w:lvl w:ilvl="3" w:tplc="2B3E3FE4">
      <w:numFmt w:val="bullet"/>
      <w:lvlText w:val="•"/>
      <w:lvlJc w:val="left"/>
      <w:pPr>
        <w:ind w:left="2716" w:hanging="319"/>
      </w:pPr>
      <w:rPr>
        <w:rFonts w:hint="default"/>
        <w:lang w:val="en-US" w:eastAsia="en-US" w:bidi="ar-SA"/>
      </w:rPr>
    </w:lvl>
    <w:lvl w:ilvl="4" w:tplc="A1305044">
      <w:numFmt w:val="bullet"/>
      <w:lvlText w:val="•"/>
      <w:lvlJc w:val="left"/>
      <w:pPr>
        <w:ind w:left="3725" w:hanging="319"/>
      </w:pPr>
      <w:rPr>
        <w:rFonts w:hint="default"/>
        <w:lang w:val="en-US" w:eastAsia="en-US" w:bidi="ar-SA"/>
      </w:rPr>
    </w:lvl>
    <w:lvl w:ilvl="5" w:tplc="B8A65870">
      <w:numFmt w:val="bullet"/>
      <w:lvlText w:val="•"/>
      <w:lvlJc w:val="left"/>
      <w:pPr>
        <w:ind w:left="4733" w:hanging="319"/>
      </w:pPr>
      <w:rPr>
        <w:rFonts w:hint="default"/>
        <w:lang w:val="en-US" w:eastAsia="en-US" w:bidi="ar-SA"/>
      </w:rPr>
    </w:lvl>
    <w:lvl w:ilvl="6" w:tplc="5016E9F8">
      <w:numFmt w:val="bullet"/>
      <w:lvlText w:val="•"/>
      <w:lvlJc w:val="left"/>
      <w:pPr>
        <w:ind w:left="5741" w:hanging="319"/>
      </w:pPr>
      <w:rPr>
        <w:rFonts w:hint="default"/>
        <w:lang w:val="en-US" w:eastAsia="en-US" w:bidi="ar-SA"/>
      </w:rPr>
    </w:lvl>
    <w:lvl w:ilvl="7" w:tplc="95C4F8AE">
      <w:numFmt w:val="bullet"/>
      <w:lvlText w:val="•"/>
      <w:lvlJc w:val="left"/>
      <w:pPr>
        <w:ind w:left="6750" w:hanging="319"/>
      </w:pPr>
      <w:rPr>
        <w:rFonts w:hint="default"/>
        <w:lang w:val="en-US" w:eastAsia="en-US" w:bidi="ar-SA"/>
      </w:rPr>
    </w:lvl>
    <w:lvl w:ilvl="8" w:tplc="E3DE6E00">
      <w:numFmt w:val="bullet"/>
      <w:lvlText w:val="•"/>
      <w:lvlJc w:val="left"/>
      <w:pPr>
        <w:ind w:left="7758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49480068"/>
    <w:multiLevelType w:val="hybridMultilevel"/>
    <w:tmpl w:val="6FE40746"/>
    <w:lvl w:ilvl="0" w:tplc="6116268E">
      <w:start w:val="1"/>
      <w:numFmt w:val="upperRoman"/>
      <w:lvlText w:val="%1"/>
      <w:lvlJc w:val="left"/>
      <w:pPr>
        <w:ind w:left="394" w:hanging="1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0215CE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2" w:tplc="03DEAE7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ACEC56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2012B448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C658AA1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9466E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3038341A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589E2676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ED3350"/>
    <w:multiLevelType w:val="hybridMultilevel"/>
    <w:tmpl w:val="8A40200C"/>
    <w:lvl w:ilvl="0" w:tplc="E4320556">
      <w:start w:val="1"/>
      <w:numFmt w:val="lowerRoman"/>
      <w:lvlText w:val="%1."/>
      <w:lvlJc w:val="left"/>
      <w:pPr>
        <w:ind w:left="708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3C61EA">
      <w:numFmt w:val="bullet"/>
      <w:lvlText w:val="•"/>
      <w:lvlJc w:val="left"/>
      <w:pPr>
        <w:ind w:left="1607" w:hanging="269"/>
      </w:pPr>
      <w:rPr>
        <w:rFonts w:hint="default"/>
        <w:lang w:val="en-US" w:eastAsia="en-US" w:bidi="ar-SA"/>
      </w:rPr>
    </w:lvl>
    <w:lvl w:ilvl="2" w:tplc="C5DC1908">
      <w:numFmt w:val="bullet"/>
      <w:lvlText w:val="•"/>
      <w:lvlJc w:val="left"/>
      <w:pPr>
        <w:ind w:left="2515" w:hanging="269"/>
      </w:pPr>
      <w:rPr>
        <w:rFonts w:hint="default"/>
        <w:lang w:val="en-US" w:eastAsia="en-US" w:bidi="ar-SA"/>
      </w:rPr>
    </w:lvl>
    <w:lvl w:ilvl="3" w:tplc="99BC5150">
      <w:numFmt w:val="bullet"/>
      <w:lvlText w:val="•"/>
      <w:lvlJc w:val="left"/>
      <w:pPr>
        <w:ind w:left="3422" w:hanging="269"/>
      </w:pPr>
      <w:rPr>
        <w:rFonts w:hint="default"/>
        <w:lang w:val="en-US" w:eastAsia="en-US" w:bidi="ar-SA"/>
      </w:rPr>
    </w:lvl>
    <w:lvl w:ilvl="4" w:tplc="C908D4AE">
      <w:numFmt w:val="bullet"/>
      <w:lvlText w:val="•"/>
      <w:lvlJc w:val="left"/>
      <w:pPr>
        <w:ind w:left="4330" w:hanging="269"/>
      </w:pPr>
      <w:rPr>
        <w:rFonts w:hint="default"/>
        <w:lang w:val="en-US" w:eastAsia="en-US" w:bidi="ar-SA"/>
      </w:rPr>
    </w:lvl>
    <w:lvl w:ilvl="5" w:tplc="902EB3EE">
      <w:numFmt w:val="bullet"/>
      <w:lvlText w:val="•"/>
      <w:lvlJc w:val="left"/>
      <w:pPr>
        <w:ind w:left="5237" w:hanging="269"/>
      </w:pPr>
      <w:rPr>
        <w:rFonts w:hint="default"/>
        <w:lang w:val="en-US" w:eastAsia="en-US" w:bidi="ar-SA"/>
      </w:rPr>
    </w:lvl>
    <w:lvl w:ilvl="6" w:tplc="41A249A2">
      <w:numFmt w:val="bullet"/>
      <w:lvlText w:val="•"/>
      <w:lvlJc w:val="left"/>
      <w:pPr>
        <w:ind w:left="6145" w:hanging="269"/>
      </w:pPr>
      <w:rPr>
        <w:rFonts w:hint="default"/>
        <w:lang w:val="en-US" w:eastAsia="en-US" w:bidi="ar-SA"/>
      </w:rPr>
    </w:lvl>
    <w:lvl w:ilvl="7" w:tplc="18388B06">
      <w:numFmt w:val="bullet"/>
      <w:lvlText w:val="•"/>
      <w:lvlJc w:val="left"/>
      <w:pPr>
        <w:ind w:left="7052" w:hanging="269"/>
      </w:pPr>
      <w:rPr>
        <w:rFonts w:hint="default"/>
        <w:lang w:val="en-US" w:eastAsia="en-US" w:bidi="ar-SA"/>
      </w:rPr>
    </w:lvl>
    <w:lvl w:ilvl="8" w:tplc="D512D22A">
      <w:numFmt w:val="bullet"/>
      <w:lvlText w:val="•"/>
      <w:lvlJc w:val="left"/>
      <w:pPr>
        <w:ind w:left="7960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7BEC63B1"/>
    <w:multiLevelType w:val="hybridMultilevel"/>
    <w:tmpl w:val="B1963314"/>
    <w:lvl w:ilvl="0" w:tplc="94E22AF8">
      <w:start w:val="1"/>
      <w:numFmt w:val="decimal"/>
      <w:lvlText w:val="(%1)"/>
      <w:lvlJc w:val="left"/>
      <w:pPr>
        <w:ind w:left="50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28" w:hanging="360"/>
      </w:pPr>
    </w:lvl>
    <w:lvl w:ilvl="2" w:tplc="1000001B" w:tentative="1">
      <w:start w:val="1"/>
      <w:numFmt w:val="lowerRoman"/>
      <w:lvlText w:val="%3."/>
      <w:lvlJc w:val="right"/>
      <w:pPr>
        <w:ind w:left="1948" w:hanging="180"/>
      </w:pPr>
    </w:lvl>
    <w:lvl w:ilvl="3" w:tplc="1000000F" w:tentative="1">
      <w:start w:val="1"/>
      <w:numFmt w:val="decimal"/>
      <w:lvlText w:val="%4."/>
      <w:lvlJc w:val="left"/>
      <w:pPr>
        <w:ind w:left="2668" w:hanging="360"/>
      </w:pPr>
    </w:lvl>
    <w:lvl w:ilvl="4" w:tplc="10000019" w:tentative="1">
      <w:start w:val="1"/>
      <w:numFmt w:val="lowerLetter"/>
      <w:lvlText w:val="%5."/>
      <w:lvlJc w:val="left"/>
      <w:pPr>
        <w:ind w:left="3388" w:hanging="360"/>
      </w:pPr>
    </w:lvl>
    <w:lvl w:ilvl="5" w:tplc="1000001B" w:tentative="1">
      <w:start w:val="1"/>
      <w:numFmt w:val="lowerRoman"/>
      <w:lvlText w:val="%6."/>
      <w:lvlJc w:val="right"/>
      <w:pPr>
        <w:ind w:left="4108" w:hanging="180"/>
      </w:pPr>
    </w:lvl>
    <w:lvl w:ilvl="6" w:tplc="1000000F" w:tentative="1">
      <w:start w:val="1"/>
      <w:numFmt w:val="decimal"/>
      <w:lvlText w:val="%7."/>
      <w:lvlJc w:val="left"/>
      <w:pPr>
        <w:ind w:left="4828" w:hanging="360"/>
      </w:pPr>
    </w:lvl>
    <w:lvl w:ilvl="7" w:tplc="10000019" w:tentative="1">
      <w:start w:val="1"/>
      <w:numFmt w:val="lowerLetter"/>
      <w:lvlText w:val="%8."/>
      <w:lvlJc w:val="left"/>
      <w:pPr>
        <w:ind w:left="5548" w:hanging="360"/>
      </w:pPr>
    </w:lvl>
    <w:lvl w:ilvl="8" w:tplc="100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7F3326C8"/>
    <w:multiLevelType w:val="hybridMultilevel"/>
    <w:tmpl w:val="238AC726"/>
    <w:lvl w:ilvl="0" w:tplc="820215CE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LW_DocType" w:val="NORMAL"/>
  </w:docVars>
  <w:rsids>
    <w:rsidRoot w:val="000F739B"/>
    <w:rsid w:val="000F739B"/>
    <w:rsid w:val="00116DA1"/>
    <w:rsid w:val="001549C2"/>
    <w:rsid w:val="001E2A1C"/>
    <w:rsid w:val="003C648A"/>
    <w:rsid w:val="00453D17"/>
    <w:rsid w:val="00457498"/>
    <w:rsid w:val="00491AF7"/>
    <w:rsid w:val="00595E8C"/>
    <w:rsid w:val="005A6BF1"/>
    <w:rsid w:val="005B40E6"/>
    <w:rsid w:val="005C4BBC"/>
    <w:rsid w:val="005C74D7"/>
    <w:rsid w:val="007A62C0"/>
    <w:rsid w:val="007E6389"/>
    <w:rsid w:val="00817F1A"/>
    <w:rsid w:val="00A31083"/>
    <w:rsid w:val="00AB2EF2"/>
    <w:rsid w:val="00B4027C"/>
    <w:rsid w:val="00B62CF6"/>
    <w:rsid w:val="00BE1285"/>
    <w:rsid w:val="00C551B7"/>
    <w:rsid w:val="00CC3578"/>
    <w:rsid w:val="00CD52F6"/>
    <w:rsid w:val="00D046C4"/>
    <w:rsid w:val="00E44DA5"/>
    <w:rsid w:val="00E6692E"/>
    <w:rsid w:val="00E70787"/>
    <w:rsid w:val="00EF1066"/>
    <w:rsid w:val="00F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7D1B"/>
  <w15:docId w15:val="{BBCA2DA2-191F-4377-9F14-930D9C8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973" w:hanging="360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85" w:right="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73" w:hanging="360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character" w:styleId="CommentReference">
    <w:name w:val="annotation reference"/>
    <w:basedOn w:val="DefaultParagraphFont"/>
    <w:uiPriority w:val="99"/>
    <w:semiHidden/>
    <w:unhideWhenUsed/>
    <w:rsid w:val="00CC3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5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DA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locked/>
    <w:rsid w:val="00B4027C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locked/>
    <w:rsid w:val="00B4027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-REP-IT-GRANTS@ec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tl-browser/%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cefdigital/DSS/webapp-demo/valid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efdigital/DSS/webapp-demo/valid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90F3-06D9-4BAA-9B28-3FE01B06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3072</Words>
  <Characters>18284</Characters>
  <Application>Microsoft Office Word</Application>
  <DocSecurity>0</DocSecurity>
  <Lines>332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ON HONOUR</vt:lpstr>
    </vt:vector>
  </TitlesOfParts>
  <Company>European Commission</Company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ON HONOUR</dc:title>
  <dc:creator>JanSaloni</dc:creator>
  <cp:lastModifiedBy>MAZZARA Ritalba (COMM-ROME)</cp:lastModifiedBy>
  <cp:revision>6</cp:revision>
  <dcterms:created xsi:type="dcterms:W3CDTF">2024-12-18T16:36:00Z</dcterms:created>
  <dcterms:modified xsi:type="dcterms:W3CDTF">2025-01-29T17:12:00Z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2024-02-19T00:00:00Z</vt:filetime>
  </property>
  <property fmtid="{D5CDD505-2E9C-101B-9397-08002B2CF9AE}" pid="5" name="Producer">
    <vt:lpwstr>PDF CoDe 5.2109.568.0 (c) 2002-2021 European Commission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2024-08-22T11:22:37Z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38ac1de1-f640-4e3d-8cdd-a8e7a6f485f1</vt:lpwstr>
  </property>
  <property fmtid="{D5CDD505-2E9C-101B-9397-08002B2CF9AE}" pid="12" name="MSIP_Label_6bd9ddd1-4d20-43f6-abfa-fc3c07406f94_ContentBits">
    <vt:lpwstr>0</vt:lpwstr>
  </property>
</Properties>
</file>